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6B" w:rsidRPr="00917D1D" w:rsidRDefault="0019306B" w:rsidP="00E96543">
      <w:pPr>
        <w:keepLines/>
        <w:widowControl/>
        <w:rPr>
          <w:rFonts w:ascii="Arial" w:hAnsi="Arial" w:cs="Arial"/>
          <w:b/>
          <w:szCs w:val="24"/>
        </w:rPr>
      </w:pPr>
    </w:p>
    <w:p w:rsidR="0019306B" w:rsidRPr="005E3433" w:rsidRDefault="0019306B" w:rsidP="0019306B">
      <w:pPr>
        <w:keepLines/>
        <w:widowControl/>
        <w:jc w:val="center"/>
        <w:rPr>
          <w:rFonts w:ascii="Arial" w:hAnsi="Arial" w:cs="Arial"/>
          <w:b/>
          <w:sz w:val="28"/>
          <w:szCs w:val="28"/>
        </w:rPr>
      </w:pPr>
      <w:r w:rsidRPr="005E3433">
        <w:rPr>
          <w:rFonts w:ascii="Arial" w:hAnsi="Arial" w:cs="Arial"/>
          <w:b/>
          <w:sz w:val="28"/>
          <w:szCs w:val="28"/>
        </w:rPr>
        <w:t>INVITATION TO APPLY</w:t>
      </w:r>
    </w:p>
    <w:p w:rsidR="0019306B" w:rsidRPr="00917D1D" w:rsidRDefault="0019306B" w:rsidP="0019306B">
      <w:pPr>
        <w:pStyle w:val="BodyText"/>
        <w:keepLines/>
        <w:rPr>
          <w:b/>
          <w:szCs w:val="16"/>
        </w:rPr>
      </w:pPr>
    </w:p>
    <w:p w:rsidR="0019306B" w:rsidRPr="005E3433" w:rsidRDefault="00E1219C" w:rsidP="0019306B">
      <w:pPr>
        <w:pStyle w:val="BodyText"/>
        <w:keepLines/>
        <w:rPr>
          <w:b/>
          <w:sz w:val="28"/>
          <w:szCs w:val="28"/>
        </w:rPr>
      </w:pPr>
      <w:r>
        <w:rPr>
          <w:b/>
          <w:sz w:val="28"/>
          <w:szCs w:val="28"/>
        </w:rPr>
        <w:t>FY 2018</w:t>
      </w:r>
      <w:r w:rsidR="002F5C03">
        <w:rPr>
          <w:b/>
          <w:sz w:val="28"/>
          <w:szCs w:val="28"/>
        </w:rPr>
        <w:t xml:space="preserve"> </w:t>
      </w:r>
      <w:r w:rsidR="0019306B" w:rsidRPr="005E3433">
        <w:rPr>
          <w:b/>
          <w:sz w:val="28"/>
          <w:szCs w:val="28"/>
        </w:rPr>
        <w:t xml:space="preserve">EMERGENCY SOLUTIONS GRANTS (ESG) PROGRAM </w:t>
      </w:r>
    </w:p>
    <w:p w:rsidR="0019306B" w:rsidRPr="00917D1D" w:rsidRDefault="0019306B" w:rsidP="0019306B">
      <w:pPr>
        <w:pStyle w:val="BodyText2"/>
        <w:keepLines/>
        <w:rPr>
          <w:szCs w:val="16"/>
        </w:rPr>
      </w:pPr>
    </w:p>
    <w:p w:rsidR="002F5C03" w:rsidRDefault="0019306B" w:rsidP="0019306B">
      <w:pPr>
        <w:pStyle w:val="BodyText2"/>
        <w:keepLines/>
        <w:jc w:val="center"/>
        <w:rPr>
          <w:szCs w:val="24"/>
        </w:rPr>
      </w:pPr>
      <w:r w:rsidRPr="002F5C03">
        <w:rPr>
          <w:b/>
          <w:sz w:val="28"/>
          <w:szCs w:val="28"/>
        </w:rPr>
        <w:t>The City of Aurora</w:t>
      </w:r>
    </w:p>
    <w:p w:rsidR="00164FFE" w:rsidRDefault="0019306B" w:rsidP="0019306B">
      <w:pPr>
        <w:pStyle w:val="BodyText2"/>
        <w:keepLines/>
        <w:jc w:val="center"/>
        <w:rPr>
          <w:szCs w:val="24"/>
        </w:rPr>
      </w:pPr>
      <w:r w:rsidRPr="00917D1D">
        <w:rPr>
          <w:szCs w:val="24"/>
        </w:rPr>
        <w:t xml:space="preserve">is seeking proposals </w:t>
      </w:r>
      <w:r w:rsidR="00291A7C">
        <w:rPr>
          <w:szCs w:val="24"/>
        </w:rPr>
        <w:t xml:space="preserve">from </w:t>
      </w:r>
      <w:r w:rsidRPr="00917D1D">
        <w:rPr>
          <w:szCs w:val="24"/>
        </w:rPr>
        <w:t>organizations with specific skills in providing</w:t>
      </w:r>
      <w:r w:rsidR="00164FFE">
        <w:rPr>
          <w:szCs w:val="24"/>
        </w:rPr>
        <w:t>:</w:t>
      </w:r>
    </w:p>
    <w:p w:rsidR="00164FFE" w:rsidRDefault="0019306B" w:rsidP="0019306B">
      <w:pPr>
        <w:pStyle w:val="BodyText2"/>
        <w:keepLines/>
        <w:jc w:val="center"/>
        <w:rPr>
          <w:b/>
          <w:szCs w:val="24"/>
        </w:rPr>
      </w:pPr>
      <w:r w:rsidRPr="00917D1D">
        <w:rPr>
          <w:b/>
          <w:szCs w:val="24"/>
        </w:rPr>
        <w:t>Rapid ReHousing</w:t>
      </w:r>
      <w:r w:rsidR="00BF51B1">
        <w:rPr>
          <w:b/>
          <w:szCs w:val="24"/>
        </w:rPr>
        <w:t xml:space="preserve"> </w:t>
      </w:r>
      <w:r w:rsidR="00B06F2F">
        <w:rPr>
          <w:b/>
          <w:szCs w:val="24"/>
        </w:rPr>
        <w:t xml:space="preserve">Housing </w:t>
      </w:r>
      <w:r w:rsidR="00BF51B1">
        <w:rPr>
          <w:b/>
          <w:szCs w:val="24"/>
        </w:rPr>
        <w:t>Activities</w:t>
      </w:r>
      <w:r w:rsidR="00B06F2F">
        <w:rPr>
          <w:b/>
          <w:szCs w:val="24"/>
        </w:rPr>
        <w:t xml:space="preserve"> (housing navigator and services)</w:t>
      </w:r>
    </w:p>
    <w:p w:rsidR="00164FFE" w:rsidRDefault="00E1219C" w:rsidP="0019306B">
      <w:pPr>
        <w:pStyle w:val="BodyText2"/>
        <w:keepLines/>
        <w:jc w:val="center"/>
        <w:rPr>
          <w:b/>
          <w:szCs w:val="24"/>
        </w:rPr>
      </w:pPr>
      <w:r>
        <w:rPr>
          <w:b/>
          <w:szCs w:val="24"/>
        </w:rPr>
        <w:t>(</w:t>
      </w:r>
      <w:r w:rsidR="0019306B">
        <w:rPr>
          <w:b/>
          <w:szCs w:val="24"/>
        </w:rPr>
        <w:t>Homelessness Prevention</w:t>
      </w:r>
      <w:r w:rsidR="0019306B" w:rsidRPr="00917D1D">
        <w:rPr>
          <w:b/>
          <w:szCs w:val="24"/>
        </w:rPr>
        <w:t xml:space="preserve"> </w:t>
      </w:r>
      <w:r w:rsidR="00BF51B1">
        <w:rPr>
          <w:b/>
          <w:szCs w:val="24"/>
        </w:rPr>
        <w:t>Activities</w:t>
      </w:r>
      <w:r>
        <w:rPr>
          <w:b/>
          <w:szCs w:val="24"/>
        </w:rPr>
        <w:t>)</w:t>
      </w:r>
    </w:p>
    <w:p w:rsidR="00BF51B1" w:rsidRDefault="005E3433" w:rsidP="00BF51B1">
      <w:pPr>
        <w:pStyle w:val="BodyText2"/>
        <w:keepLines/>
        <w:rPr>
          <w:szCs w:val="16"/>
        </w:rPr>
      </w:pPr>
      <w:r>
        <w:rPr>
          <w:noProof/>
          <w:szCs w:val="16"/>
        </w:rPr>
        <mc:AlternateContent>
          <mc:Choice Requires="wps">
            <w:drawing>
              <wp:anchor distT="0" distB="0" distL="114300" distR="114300" simplePos="0" relativeHeight="251664384" behindDoc="0" locked="0" layoutInCell="1" allowOverlap="1" wp14:anchorId="13DAAA28" wp14:editId="46BE79ED">
                <wp:simplePos x="0" y="0"/>
                <wp:positionH relativeFrom="column">
                  <wp:posOffset>-271806</wp:posOffset>
                </wp:positionH>
                <wp:positionV relativeFrom="paragraph">
                  <wp:posOffset>179810</wp:posOffset>
                </wp:positionV>
                <wp:extent cx="216535" cy="158207"/>
                <wp:effectExtent l="0" t="19050" r="31115" b="32385"/>
                <wp:wrapNone/>
                <wp:docPr id="4" name="Right Arrow 4"/>
                <wp:cNvGraphicFramePr/>
                <a:graphic xmlns:a="http://schemas.openxmlformats.org/drawingml/2006/main">
                  <a:graphicData uri="http://schemas.microsoft.com/office/word/2010/wordprocessingShape">
                    <wps:wsp>
                      <wps:cNvSpPr/>
                      <wps:spPr>
                        <a:xfrm>
                          <a:off x="0" y="0"/>
                          <a:ext cx="216535" cy="15820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18173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21.4pt;margin-top:14.15pt;width:17.05pt;height:12.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" adj="13709" fillcolor="#5b9bd5" strokecolor="#41719c" strokeweight="1pt"/>
            </w:pict>
          </mc:Fallback>
        </mc:AlternateContent>
      </w:r>
    </w:p>
    <w:p w:rsidR="0019306B" w:rsidRPr="00917D1D" w:rsidRDefault="0019306B" w:rsidP="00BF51B1">
      <w:pPr>
        <w:pStyle w:val="BodyText2"/>
        <w:keepLines/>
        <w:rPr>
          <w:szCs w:val="24"/>
        </w:rPr>
      </w:pPr>
      <w:r w:rsidRPr="007D55F6">
        <w:rPr>
          <w:szCs w:val="24"/>
        </w:rPr>
        <w:t xml:space="preserve">Application Packet </w:t>
      </w:r>
      <w:r w:rsidR="00BF51B1" w:rsidRPr="007D55F6">
        <w:rPr>
          <w:szCs w:val="24"/>
        </w:rPr>
        <w:t xml:space="preserve">for Request for Proposal (RFP) </w:t>
      </w:r>
      <w:r w:rsidRPr="007D55F6">
        <w:rPr>
          <w:szCs w:val="24"/>
        </w:rPr>
        <w:t>will be available at the following locations:</w:t>
      </w:r>
    </w:p>
    <w:p w:rsidR="0019306B" w:rsidRPr="00D9667E" w:rsidRDefault="0019306B" w:rsidP="00BF51B1">
      <w:pPr>
        <w:keepLines/>
        <w:widowControl/>
        <w:rPr>
          <w:rFonts w:ascii="Arial" w:hAnsi="Arial" w:cs="Arial"/>
          <w:sz w:val="16"/>
          <w:szCs w:val="16"/>
        </w:rPr>
      </w:pPr>
    </w:p>
    <w:tbl>
      <w:tblPr>
        <w:tblStyle w:val="TableGrid"/>
        <w:tblpPr w:leftFromText="180" w:rightFromText="180" w:vertAnchor="text" w:horzAnchor="margin" w:tblpY="-40"/>
        <w:tblW w:w="0" w:type="auto"/>
        <w:tblLook w:val="04A0" w:firstRow="1" w:lastRow="0" w:firstColumn="1" w:lastColumn="0" w:noHBand="0" w:noVBand="1"/>
      </w:tblPr>
      <w:tblGrid>
        <w:gridCol w:w="9926"/>
      </w:tblGrid>
      <w:tr w:rsidR="00D9667E" w:rsidTr="00D9667E">
        <w:tc>
          <w:tcPr>
            <w:tcW w:w="9926" w:type="dxa"/>
          </w:tcPr>
          <w:p w:rsidR="00D9667E" w:rsidRPr="00F5765C" w:rsidRDefault="00D9667E" w:rsidP="00D9667E">
            <w:pPr>
              <w:pStyle w:val="ListParagraph"/>
              <w:keepLines/>
              <w:widowControl/>
              <w:rPr>
                <w:rFonts w:ascii="Arial" w:hAnsi="Arial" w:cs="Arial"/>
                <w:b/>
                <w:sz w:val="22"/>
                <w:szCs w:val="22"/>
              </w:rPr>
            </w:pPr>
            <w:r w:rsidRPr="00F5765C">
              <w:rPr>
                <w:rFonts w:ascii="Arial" w:hAnsi="Arial" w:cs="Arial"/>
                <w:b/>
                <w:sz w:val="22"/>
                <w:szCs w:val="22"/>
              </w:rPr>
              <w:t xml:space="preserve">MARTIN LUTHER KING JR LIBRARY/MUNICIPAL SERVICES CENTER </w:t>
            </w:r>
          </w:p>
          <w:p w:rsidR="00D9667E" w:rsidRPr="005E3433" w:rsidRDefault="00D9667E" w:rsidP="00D9667E">
            <w:pPr>
              <w:keepLines/>
              <w:widowControl/>
              <w:ind w:firstLine="720"/>
              <w:rPr>
                <w:rFonts w:ascii="Arial" w:hAnsi="Arial" w:cs="Arial"/>
                <w:sz w:val="22"/>
                <w:szCs w:val="22"/>
              </w:rPr>
            </w:pPr>
            <w:r w:rsidRPr="005E3433">
              <w:rPr>
                <w:rFonts w:ascii="Arial" w:hAnsi="Arial" w:cs="Arial"/>
                <w:sz w:val="22"/>
                <w:szCs w:val="22"/>
              </w:rPr>
              <w:t>Community Development Division, Second Floor</w:t>
            </w:r>
          </w:p>
          <w:p w:rsidR="00D9667E" w:rsidRPr="005E3433" w:rsidRDefault="00D9667E" w:rsidP="00D9667E">
            <w:pPr>
              <w:keepLines/>
              <w:widowControl/>
              <w:ind w:firstLine="720"/>
              <w:rPr>
                <w:rFonts w:ascii="Arial" w:hAnsi="Arial" w:cs="Arial"/>
                <w:sz w:val="22"/>
                <w:szCs w:val="22"/>
              </w:rPr>
            </w:pPr>
            <w:r w:rsidRPr="005E3433">
              <w:rPr>
                <w:rFonts w:ascii="Arial" w:hAnsi="Arial" w:cs="Arial"/>
                <w:sz w:val="22"/>
                <w:szCs w:val="22"/>
              </w:rPr>
              <w:t>9898 E Colfax Ave</w:t>
            </w:r>
          </w:p>
          <w:p w:rsidR="00D9667E" w:rsidRDefault="00D9667E" w:rsidP="00D9667E">
            <w:pPr>
              <w:pStyle w:val="BodyText"/>
              <w:keepLines/>
              <w:ind w:firstLine="720"/>
              <w:jc w:val="left"/>
              <w:rPr>
                <w:sz w:val="22"/>
                <w:szCs w:val="22"/>
              </w:rPr>
            </w:pPr>
            <w:r w:rsidRPr="005E3433">
              <w:rPr>
                <w:sz w:val="22"/>
                <w:szCs w:val="22"/>
              </w:rPr>
              <w:t>Aurora, Colorado 80010</w:t>
            </w:r>
          </w:p>
          <w:p w:rsidR="00D9667E" w:rsidRPr="00D9667E" w:rsidRDefault="00D9667E" w:rsidP="00D9667E">
            <w:pPr>
              <w:pStyle w:val="BodyText"/>
              <w:keepLines/>
              <w:ind w:firstLine="720"/>
              <w:jc w:val="left"/>
              <w:rPr>
                <w:sz w:val="16"/>
                <w:szCs w:val="16"/>
              </w:rPr>
            </w:pPr>
          </w:p>
        </w:tc>
      </w:tr>
      <w:tr w:rsidR="00D9667E" w:rsidTr="00D9667E">
        <w:tc>
          <w:tcPr>
            <w:tcW w:w="9926" w:type="dxa"/>
          </w:tcPr>
          <w:p w:rsidR="00D9667E" w:rsidRDefault="00F5765C" w:rsidP="00D9667E">
            <w:pPr>
              <w:pStyle w:val="ListParagraph"/>
              <w:keepLines/>
              <w:widowControl/>
              <w:rPr>
                <w:rFonts w:ascii="Arial" w:hAnsi="Arial" w:cs="Arial"/>
                <w:sz w:val="22"/>
                <w:szCs w:val="22"/>
              </w:rPr>
            </w:pPr>
            <w:r>
              <w:rPr>
                <w:rFonts w:ascii="Arial" w:hAnsi="Arial" w:cs="Arial"/>
                <w:b/>
                <w:sz w:val="22"/>
                <w:szCs w:val="22"/>
              </w:rPr>
              <w:t>City of Aurora W</w:t>
            </w:r>
            <w:r w:rsidR="00D9667E" w:rsidRPr="00F5765C">
              <w:rPr>
                <w:rFonts w:ascii="Arial" w:hAnsi="Arial" w:cs="Arial"/>
                <w:b/>
                <w:sz w:val="22"/>
                <w:szCs w:val="22"/>
              </w:rPr>
              <w:t>ebsite</w:t>
            </w:r>
            <w:r w:rsidR="00D9667E" w:rsidRPr="005E3433">
              <w:rPr>
                <w:rFonts w:ascii="Arial" w:hAnsi="Arial" w:cs="Arial"/>
                <w:sz w:val="22"/>
                <w:szCs w:val="22"/>
              </w:rPr>
              <w:t xml:space="preserve"> at </w:t>
            </w:r>
            <w:hyperlink r:id="rId8" w:history="1">
              <w:r w:rsidR="00D9667E" w:rsidRPr="005E3433">
                <w:rPr>
                  <w:rStyle w:val="Hyperlink"/>
                  <w:rFonts w:ascii="Arial" w:hAnsi="Arial" w:cs="Arial"/>
                  <w:sz w:val="22"/>
                  <w:szCs w:val="22"/>
                </w:rPr>
                <w:t>www.auroragov.org</w:t>
              </w:r>
            </w:hyperlink>
            <w:r w:rsidR="00D9667E" w:rsidRPr="005E3433">
              <w:rPr>
                <w:rFonts w:ascii="Arial" w:hAnsi="Arial" w:cs="Arial"/>
                <w:sz w:val="22"/>
                <w:szCs w:val="22"/>
              </w:rPr>
              <w:t xml:space="preserve">  or </w:t>
            </w:r>
            <w:hyperlink r:id="rId9" w:history="1">
              <w:r w:rsidR="00D9667E" w:rsidRPr="005E3433">
                <w:rPr>
                  <w:rStyle w:val="Hyperlink"/>
                  <w:rFonts w:ascii="Arial" w:hAnsi="Arial" w:cs="Arial"/>
                  <w:sz w:val="22"/>
                  <w:szCs w:val="22"/>
                </w:rPr>
                <w:t>https://www.auroragov.org/residents/community_development/homelessness_assistance_programs/</w:t>
              </w:r>
            </w:hyperlink>
            <w:r w:rsidR="00D9667E" w:rsidRPr="005E3433">
              <w:rPr>
                <w:rFonts w:ascii="Arial" w:hAnsi="Arial" w:cs="Arial"/>
                <w:sz w:val="22"/>
                <w:szCs w:val="22"/>
              </w:rPr>
              <w:t xml:space="preserve"> and click on ESG RFP to download application in word format.</w:t>
            </w:r>
          </w:p>
          <w:p w:rsidR="00D9667E" w:rsidRPr="00D9667E" w:rsidRDefault="00D9667E" w:rsidP="00D9667E">
            <w:pPr>
              <w:pStyle w:val="ListParagraph"/>
              <w:keepLines/>
              <w:widowControl/>
              <w:rPr>
                <w:rFonts w:ascii="Arial" w:hAnsi="Arial" w:cs="Arial"/>
                <w:sz w:val="16"/>
                <w:szCs w:val="16"/>
              </w:rPr>
            </w:pPr>
          </w:p>
        </w:tc>
      </w:tr>
    </w:tbl>
    <w:p w:rsidR="0019306B" w:rsidRPr="00917D1D" w:rsidRDefault="005E3433" w:rsidP="00BF51B1">
      <w:pPr>
        <w:keepLines/>
        <w:widowControl/>
        <w:rPr>
          <w:rFonts w:ascii="Arial" w:hAnsi="Arial" w:cs="Arial"/>
          <w:szCs w:val="24"/>
        </w:rPr>
      </w:pPr>
      <w:r>
        <w:rPr>
          <w:noProof/>
          <w:szCs w:val="16"/>
        </w:rPr>
        <mc:AlternateContent>
          <mc:Choice Requires="wps">
            <w:drawing>
              <wp:anchor distT="0" distB="0" distL="114300" distR="114300" simplePos="0" relativeHeight="251662336" behindDoc="0" locked="0" layoutInCell="1" allowOverlap="1" wp14:anchorId="36B09006" wp14:editId="2E920CE0">
                <wp:simplePos x="0" y="0"/>
                <wp:positionH relativeFrom="column">
                  <wp:posOffset>-273378</wp:posOffset>
                </wp:positionH>
                <wp:positionV relativeFrom="paragraph">
                  <wp:posOffset>176504</wp:posOffset>
                </wp:positionV>
                <wp:extent cx="216535" cy="158207"/>
                <wp:effectExtent l="0" t="19050" r="31115" b="32385"/>
                <wp:wrapNone/>
                <wp:docPr id="3" name="Right Arrow 3"/>
                <wp:cNvGraphicFramePr/>
                <a:graphic xmlns:a="http://schemas.openxmlformats.org/drawingml/2006/main">
                  <a:graphicData uri="http://schemas.microsoft.com/office/word/2010/wordprocessingShape">
                    <wps:wsp>
                      <wps:cNvSpPr/>
                      <wps:spPr>
                        <a:xfrm>
                          <a:off x="0" y="0"/>
                          <a:ext cx="216535" cy="158207"/>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7C5DFF" id="Right Arrow 3" o:spid="_x0000_s1026" type="#_x0000_t13" style="position:absolute;margin-left:-21.55pt;margin-top:13.9pt;width:17.05pt;height:1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" adj="13709" fillcolor="#5b9bd5" strokecolor="#41719c" strokeweight="1pt"/>
            </w:pict>
          </mc:Fallback>
        </mc:AlternateContent>
      </w:r>
    </w:p>
    <w:p w:rsidR="0019306B" w:rsidRDefault="0019306B" w:rsidP="00BF51B1">
      <w:pPr>
        <w:keepLines/>
        <w:widowControl/>
        <w:rPr>
          <w:rFonts w:ascii="Arial" w:hAnsi="Arial" w:cs="Arial"/>
          <w:szCs w:val="24"/>
        </w:rPr>
      </w:pPr>
      <w:r w:rsidRPr="00917D1D">
        <w:rPr>
          <w:rFonts w:ascii="Arial" w:hAnsi="Arial" w:cs="Arial"/>
          <w:szCs w:val="24"/>
        </w:rPr>
        <w:t>The Community Development Division</w:t>
      </w:r>
      <w:r w:rsidR="001459DF">
        <w:rPr>
          <w:rFonts w:ascii="Arial" w:hAnsi="Arial" w:cs="Arial"/>
          <w:szCs w:val="24"/>
        </w:rPr>
        <w:t xml:space="preserve"> on Second Floor -</w:t>
      </w:r>
      <w:r w:rsidRPr="00917D1D">
        <w:rPr>
          <w:rFonts w:ascii="Arial" w:hAnsi="Arial" w:cs="Arial"/>
          <w:szCs w:val="24"/>
        </w:rPr>
        <w:t xml:space="preserve"> must receive all completed submissions and have them time-stamped at our office no later than:</w:t>
      </w:r>
    </w:p>
    <w:p w:rsidR="00080C32" w:rsidRPr="00D9667E" w:rsidRDefault="00080C32" w:rsidP="00BF51B1">
      <w:pPr>
        <w:keepLines/>
        <w:widowControl/>
        <w:rPr>
          <w:rFonts w:ascii="Arial" w:hAnsi="Arial" w:cs="Arial"/>
          <w:sz w:val="16"/>
          <w:szCs w:val="16"/>
          <w:highlight w:val="yellow"/>
        </w:rPr>
      </w:pPr>
    </w:p>
    <w:tbl>
      <w:tblPr>
        <w:tblStyle w:val="TableGrid"/>
        <w:tblpPr w:leftFromText="180" w:rightFromText="180" w:vertAnchor="text" w:horzAnchor="margin" w:tblpY="-25"/>
        <w:tblW w:w="0" w:type="auto"/>
        <w:tblLook w:val="04A0" w:firstRow="1" w:lastRow="0" w:firstColumn="1" w:lastColumn="0" w:noHBand="0" w:noVBand="1"/>
      </w:tblPr>
      <w:tblGrid>
        <w:gridCol w:w="9926"/>
      </w:tblGrid>
      <w:tr w:rsidR="00D9667E" w:rsidTr="00D9667E">
        <w:tc>
          <w:tcPr>
            <w:tcW w:w="9926" w:type="dxa"/>
          </w:tcPr>
          <w:p w:rsidR="00D9667E" w:rsidRPr="00D9667E" w:rsidRDefault="00E14C4D" w:rsidP="00D9667E">
            <w:pPr>
              <w:keepLines/>
              <w:widowControl/>
              <w:rPr>
                <w:rFonts w:ascii="Arial" w:hAnsi="Arial" w:cs="Arial"/>
                <w:b/>
                <w:sz w:val="22"/>
                <w:szCs w:val="22"/>
              </w:rPr>
            </w:pPr>
            <w:r w:rsidRPr="007D55F6">
              <w:rPr>
                <w:rFonts w:ascii="Arial" w:hAnsi="Arial" w:cs="Arial"/>
                <w:b/>
                <w:sz w:val="22"/>
                <w:szCs w:val="22"/>
              </w:rPr>
              <w:t xml:space="preserve">June </w:t>
            </w:r>
            <w:r w:rsidR="00A845F7">
              <w:rPr>
                <w:rFonts w:ascii="Arial" w:hAnsi="Arial" w:cs="Arial"/>
                <w:b/>
                <w:sz w:val="22"/>
                <w:szCs w:val="22"/>
              </w:rPr>
              <w:t>6</w:t>
            </w:r>
            <w:r w:rsidR="00E1219C" w:rsidRPr="007D55F6">
              <w:rPr>
                <w:rFonts w:ascii="Arial" w:hAnsi="Arial" w:cs="Arial"/>
                <w:b/>
                <w:sz w:val="22"/>
                <w:szCs w:val="22"/>
              </w:rPr>
              <w:t>,</w:t>
            </w:r>
            <w:r w:rsidR="00E1219C">
              <w:rPr>
                <w:rFonts w:ascii="Arial" w:hAnsi="Arial" w:cs="Arial"/>
                <w:b/>
                <w:sz w:val="22"/>
                <w:szCs w:val="22"/>
              </w:rPr>
              <w:t xml:space="preserve"> 2018</w:t>
            </w:r>
            <w:r w:rsidR="00A845F7">
              <w:rPr>
                <w:rFonts w:ascii="Arial" w:hAnsi="Arial" w:cs="Arial"/>
                <w:b/>
                <w:sz w:val="22"/>
                <w:szCs w:val="22"/>
              </w:rPr>
              <w:t xml:space="preserve"> 5:00p</w:t>
            </w:r>
            <w:r w:rsidR="00D9667E" w:rsidRPr="00D9667E">
              <w:rPr>
                <w:rFonts w:ascii="Arial" w:hAnsi="Arial" w:cs="Arial"/>
                <w:b/>
                <w:sz w:val="22"/>
                <w:szCs w:val="22"/>
              </w:rPr>
              <w:t>m</w:t>
            </w:r>
            <w:r w:rsidR="00D9667E" w:rsidRPr="00D9667E">
              <w:rPr>
                <w:rFonts w:ascii="Arial" w:hAnsi="Arial" w:cs="Arial"/>
                <w:b/>
                <w:sz w:val="22"/>
                <w:szCs w:val="22"/>
              </w:rPr>
              <w:tab/>
            </w:r>
          </w:p>
          <w:p w:rsidR="00D9667E" w:rsidRPr="00D9667E" w:rsidRDefault="00D9667E" w:rsidP="00D9667E">
            <w:pPr>
              <w:keepLines/>
              <w:widowControl/>
              <w:rPr>
                <w:rFonts w:ascii="Arial" w:hAnsi="Arial" w:cs="Arial"/>
                <w:sz w:val="16"/>
                <w:szCs w:val="16"/>
              </w:rPr>
            </w:pPr>
          </w:p>
        </w:tc>
      </w:tr>
      <w:tr w:rsidR="00D9667E" w:rsidTr="00D9667E">
        <w:tc>
          <w:tcPr>
            <w:tcW w:w="9926" w:type="dxa"/>
          </w:tcPr>
          <w:p w:rsidR="00D9667E" w:rsidRDefault="00D9667E" w:rsidP="00D9667E">
            <w:pPr>
              <w:keepLines/>
              <w:widowControl/>
              <w:ind w:left="720"/>
              <w:rPr>
                <w:rFonts w:ascii="Arial" w:hAnsi="Arial" w:cs="Arial"/>
                <w:sz w:val="22"/>
                <w:szCs w:val="22"/>
              </w:rPr>
            </w:pPr>
            <w:r w:rsidRPr="005E3433">
              <w:rPr>
                <w:rFonts w:ascii="Arial" w:hAnsi="Arial" w:cs="Arial"/>
                <w:sz w:val="22"/>
                <w:szCs w:val="22"/>
              </w:rPr>
              <w:t>Time stamped app</w:t>
            </w:r>
            <w:r w:rsidR="00C21D06">
              <w:rPr>
                <w:rFonts w:ascii="Arial" w:hAnsi="Arial" w:cs="Arial"/>
                <w:sz w:val="22"/>
                <w:szCs w:val="22"/>
              </w:rPr>
              <w:t>lications, should be placed in “contractors b</w:t>
            </w:r>
            <w:r w:rsidRPr="005E3433">
              <w:rPr>
                <w:rFonts w:ascii="Arial" w:hAnsi="Arial" w:cs="Arial"/>
                <w:sz w:val="22"/>
                <w:szCs w:val="22"/>
              </w:rPr>
              <w:t>id box</w:t>
            </w:r>
            <w:r w:rsidR="00C21D06">
              <w:rPr>
                <w:rFonts w:ascii="Arial" w:hAnsi="Arial" w:cs="Arial"/>
                <w:sz w:val="22"/>
                <w:szCs w:val="22"/>
              </w:rPr>
              <w:t>”</w:t>
            </w:r>
            <w:r w:rsidRPr="005E3433">
              <w:rPr>
                <w:rFonts w:ascii="Arial" w:hAnsi="Arial" w:cs="Arial"/>
                <w:sz w:val="22"/>
                <w:szCs w:val="22"/>
              </w:rPr>
              <w:t xml:space="preserve"> on the counter next to the elevator doors, on the second floor</w:t>
            </w:r>
            <w:r w:rsidR="00C21D06">
              <w:rPr>
                <w:rFonts w:ascii="Arial" w:hAnsi="Arial" w:cs="Arial"/>
                <w:sz w:val="22"/>
                <w:szCs w:val="22"/>
              </w:rPr>
              <w:t xml:space="preserve"> of 9898 E Colfax Avenue</w:t>
            </w:r>
            <w:r w:rsidRPr="005E3433">
              <w:rPr>
                <w:rFonts w:ascii="Arial" w:hAnsi="Arial" w:cs="Arial"/>
                <w:sz w:val="22"/>
                <w:szCs w:val="22"/>
              </w:rPr>
              <w:t>.</w:t>
            </w:r>
          </w:p>
          <w:p w:rsidR="00D9667E" w:rsidRPr="00D9667E" w:rsidRDefault="00D9667E" w:rsidP="00D9667E">
            <w:pPr>
              <w:keepLines/>
              <w:widowControl/>
              <w:ind w:left="720"/>
              <w:rPr>
                <w:rFonts w:ascii="Arial" w:hAnsi="Arial" w:cs="Arial"/>
                <w:sz w:val="16"/>
                <w:szCs w:val="16"/>
              </w:rPr>
            </w:pPr>
          </w:p>
        </w:tc>
      </w:tr>
      <w:tr w:rsidR="00D9667E" w:rsidTr="00D9667E">
        <w:tc>
          <w:tcPr>
            <w:tcW w:w="9926" w:type="dxa"/>
          </w:tcPr>
          <w:p w:rsidR="00D9667E" w:rsidRPr="005E3433" w:rsidRDefault="00D9667E" w:rsidP="00D9667E">
            <w:pPr>
              <w:keepLines/>
              <w:widowControl/>
              <w:ind w:firstLine="720"/>
              <w:rPr>
                <w:rFonts w:ascii="Arial" w:hAnsi="Arial" w:cs="Arial"/>
                <w:b/>
                <w:sz w:val="22"/>
                <w:szCs w:val="22"/>
              </w:rPr>
            </w:pPr>
            <w:r w:rsidRPr="005E3433">
              <w:rPr>
                <w:rFonts w:ascii="Arial" w:hAnsi="Arial" w:cs="Arial"/>
                <w:b/>
                <w:sz w:val="22"/>
                <w:szCs w:val="22"/>
              </w:rPr>
              <w:t>MARTIN LUTHER KING JR</w:t>
            </w:r>
            <w:r w:rsidRPr="005E3433">
              <w:rPr>
                <w:rFonts w:ascii="Arial" w:hAnsi="Arial" w:cs="Arial"/>
                <w:sz w:val="22"/>
                <w:szCs w:val="22"/>
              </w:rPr>
              <w:t xml:space="preserve"> </w:t>
            </w:r>
            <w:r>
              <w:rPr>
                <w:rFonts w:ascii="Arial" w:hAnsi="Arial" w:cs="Arial"/>
                <w:b/>
                <w:sz w:val="22"/>
                <w:szCs w:val="22"/>
              </w:rPr>
              <w:t>LIBRARY BUILDING</w:t>
            </w:r>
            <w:r w:rsidRPr="005E3433">
              <w:rPr>
                <w:rFonts w:ascii="Arial" w:hAnsi="Arial" w:cs="Arial"/>
                <w:b/>
                <w:sz w:val="22"/>
                <w:szCs w:val="22"/>
              </w:rPr>
              <w:t xml:space="preserve"> HOURS:</w:t>
            </w:r>
          </w:p>
          <w:p w:rsidR="00D9667E" w:rsidRDefault="00D9667E" w:rsidP="00D9667E">
            <w:pPr>
              <w:keepLines/>
              <w:widowControl/>
              <w:ind w:firstLine="720"/>
              <w:rPr>
                <w:rFonts w:ascii="Arial" w:hAnsi="Arial" w:cs="Arial"/>
                <w:sz w:val="22"/>
                <w:szCs w:val="22"/>
              </w:rPr>
            </w:pPr>
            <w:r w:rsidRPr="005E3433">
              <w:rPr>
                <w:rFonts w:ascii="Arial" w:hAnsi="Arial" w:cs="Arial"/>
                <w:sz w:val="22"/>
                <w:szCs w:val="22"/>
              </w:rPr>
              <w:t>Monday – Friday:  8:00am – 5:00pm</w:t>
            </w:r>
            <w:r>
              <w:rPr>
                <w:rFonts w:ascii="Arial" w:hAnsi="Arial" w:cs="Arial"/>
                <w:sz w:val="22"/>
                <w:szCs w:val="22"/>
              </w:rPr>
              <w:t>, same hours for Community Development</w:t>
            </w:r>
          </w:p>
          <w:p w:rsidR="00D9667E" w:rsidRPr="00D9667E" w:rsidRDefault="00D9667E" w:rsidP="00D9667E">
            <w:pPr>
              <w:keepLines/>
              <w:widowControl/>
              <w:ind w:firstLine="720"/>
              <w:rPr>
                <w:rFonts w:ascii="Arial" w:hAnsi="Arial" w:cs="Arial"/>
                <w:sz w:val="16"/>
                <w:szCs w:val="16"/>
              </w:rPr>
            </w:pPr>
          </w:p>
        </w:tc>
      </w:tr>
      <w:tr w:rsidR="00D9667E" w:rsidTr="00D9667E">
        <w:tc>
          <w:tcPr>
            <w:tcW w:w="9926" w:type="dxa"/>
          </w:tcPr>
          <w:p w:rsidR="00D9667E" w:rsidRPr="00917D1D" w:rsidRDefault="00D9667E" w:rsidP="00D9667E">
            <w:pPr>
              <w:keepLines/>
              <w:widowControl/>
              <w:ind w:firstLine="720"/>
              <w:rPr>
                <w:rFonts w:ascii="Arial" w:hAnsi="Arial" w:cs="Arial"/>
                <w:b/>
                <w:sz w:val="22"/>
                <w:szCs w:val="22"/>
              </w:rPr>
            </w:pPr>
            <w:r w:rsidRPr="00917D1D">
              <w:rPr>
                <w:rFonts w:ascii="Arial" w:hAnsi="Arial" w:cs="Arial"/>
                <w:b/>
                <w:sz w:val="22"/>
                <w:szCs w:val="22"/>
              </w:rPr>
              <w:t xml:space="preserve">LATE, FAXED, </w:t>
            </w:r>
            <w:r>
              <w:rPr>
                <w:rFonts w:ascii="Arial" w:hAnsi="Arial" w:cs="Arial"/>
                <w:b/>
                <w:sz w:val="22"/>
                <w:szCs w:val="22"/>
              </w:rPr>
              <w:t xml:space="preserve">MAILED, </w:t>
            </w:r>
            <w:r w:rsidRPr="00917D1D">
              <w:rPr>
                <w:rFonts w:ascii="Arial" w:hAnsi="Arial" w:cs="Arial"/>
                <w:b/>
                <w:sz w:val="22"/>
                <w:szCs w:val="22"/>
              </w:rPr>
              <w:t>E-MAILED OR APPLICATIONS HANDWRITTEN IN SCRIPT</w:t>
            </w:r>
          </w:p>
          <w:p w:rsidR="00D9667E" w:rsidRDefault="00D9667E" w:rsidP="00D9667E">
            <w:pPr>
              <w:keepLines/>
              <w:widowControl/>
              <w:ind w:firstLine="720"/>
              <w:rPr>
                <w:rFonts w:ascii="Arial" w:hAnsi="Arial" w:cs="Arial"/>
                <w:b/>
                <w:sz w:val="22"/>
                <w:szCs w:val="22"/>
              </w:rPr>
            </w:pPr>
            <w:r>
              <w:rPr>
                <w:rFonts w:ascii="Arial" w:hAnsi="Arial" w:cs="Arial"/>
                <w:b/>
                <w:sz w:val="22"/>
                <w:szCs w:val="22"/>
              </w:rPr>
              <w:t>will not be accepted</w:t>
            </w:r>
          </w:p>
          <w:p w:rsidR="00D9667E" w:rsidRPr="00D9667E" w:rsidRDefault="00D9667E" w:rsidP="00D9667E">
            <w:pPr>
              <w:keepLines/>
              <w:widowControl/>
              <w:rPr>
                <w:rFonts w:ascii="Arial" w:hAnsi="Arial" w:cs="Arial"/>
                <w:sz w:val="16"/>
                <w:szCs w:val="16"/>
              </w:rPr>
            </w:pPr>
          </w:p>
        </w:tc>
      </w:tr>
    </w:tbl>
    <w:p w:rsidR="005E3433" w:rsidRPr="00917D1D" w:rsidRDefault="005E3433" w:rsidP="00D9667E">
      <w:pPr>
        <w:keepLines/>
        <w:widowControl/>
        <w:rPr>
          <w:rFonts w:ascii="Arial" w:hAnsi="Arial" w:cs="Arial"/>
          <w:szCs w:val="24"/>
        </w:rPr>
      </w:pPr>
      <w:r>
        <w:rPr>
          <w:noProof/>
          <w:szCs w:val="16"/>
        </w:rPr>
        <mc:AlternateContent>
          <mc:Choice Requires="wps">
            <w:drawing>
              <wp:anchor distT="0" distB="0" distL="114300" distR="114300" simplePos="0" relativeHeight="251660288" behindDoc="0" locked="0" layoutInCell="1" allowOverlap="1" wp14:anchorId="4E684336" wp14:editId="10E73D25">
                <wp:simplePos x="0" y="0"/>
                <wp:positionH relativeFrom="column">
                  <wp:posOffset>-269875</wp:posOffset>
                </wp:positionH>
                <wp:positionV relativeFrom="paragraph">
                  <wp:posOffset>187908</wp:posOffset>
                </wp:positionV>
                <wp:extent cx="216535" cy="158115"/>
                <wp:effectExtent l="0" t="19050" r="31115" b="32385"/>
                <wp:wrapNone/>
                <wp:docPr id="2" name="Right Arrow 2"/>
                <wp:cNvGraphicFramePr/>
                <a:graphic xmlns:a="http://schemas.openxmlformats.org/drawingml/2006/main">
                  <a:graphicData uri="http://schemas.microsoft.com/office/word/2010/wordprocessingShape">
                    <wps:wsp>
                      <wps:cNvSpPr/>
                      <wps:spPr>
                        <a:xfrm>
                          <a:off x="0" y="0"/>
                          <a:ext cx="216535" cy="1581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26C190" id="Right Arrow 2" o:spid="_x0000_s1026" type="#_x0000_t13" style="position:absolute;margin-left:-21.25pt;margin-top:14.8pt;width:17.05pt;height:12.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" adj="13714" fillcolor="#5b9bd5 [3204]" strokecolor="#1f4d78 [1604]" strokeweight="1pt"/>
            </w:pict>
          </mc:Fallback>
        </mc:AlternateContent>
      </w:r>
    </w:p>
    <w:p w:rsidR="00D9667E" w:rsidRDefault="005E3433" w:rsidP="00D9667E">
      <w:pPr>
        <w:keepLines/>
        <w:widowControl/>
        <w:rPr>
          <w:rFonts w:ascii="Arial" w:hAnsi="Arial" w:cs="Arial"/>
          <w:szCs w:val="24"/>
        </w:rPr>
      </w:pPr>
      <w:r>
        <w:rPr>
          <w:rFonts w:ascii="Arial" w:hAnsi="Arial" w:cs="Arial"/>
          <w:szCs w:val="24"/>
        </w:rPr>
        <w:t>Contact Information:</w:t>
      </w:r>
    </w:p>
    <w:p w:rsidR="00D9667E" w:rsidRPr="00D9667E" w:rsidRDefault="00D9667E" w:rsidP="00D9667E">
      <w:pPr>
        <w:keepLines/>
        <w:widowControl/>
        <w:rPr>
          <w:rFonts w:ascii="Arial" w:hAnsi="Arial" w:cs="Arial"/>
          <w:sz w:val="16"/>
          <w:szCs w:val="16"/>
        </w:rPr>
      </w:pPr>
    </w:p>
    <w:tbl>
      <w:tblPr>
        <w:tblStyle w:val="TableGrid"/>
        <w:tblW w:w="0" w:type="auto"/>
        <w:tblLook w:val="04A0" w:firstRow="1" w:lastRow="0" w:firstColumn="1" w:lastColumn="0" w:noHBand="0" w:noVBand="1"/>
      </w:tblPr>
      <w:tblGrid>
        <w:gridCol w:w="5845"/>
      </w:tblGrid>
      <w:tr w:rsidR="00D9667E" w:rsidTr="00D9667E">
        <w:tc>
          <w:tcPr>
            <w:tcW w:w="5845" w:type="dxa"/>
          </w:tcPr>
          <w:p w:rsidR="00067982" w:rsidRPr="005F07F4" w:rsidRDefault="00067982" w:rsidP="00067982">
            <w:pPr>
              <w:keepLines/>
              <w:widowControl/>
              <w:ind w:firstLine="720"/>
              <w:rPr>
                <w:rFonts w:ascii="Arial" w:hAnsi="Arial" w:cs="Arial"/>
                <w:b/>
                <w:i/>
                <w:sz w:val="22"/>
                <w:szCs w:val="22"/>
              </w:rPr>
            </w:pPr>
            <w:r w:rsidRPr="005F07F4">
              <w:rPr>
                <w:rFonts w:ascii="Arial" w:hAnsi="Arial" w:cs="Arial"/>
                <w:b/>
                <w:i/>
                <w:sz w:val="22"/>
                <w:szCs w:val="22"/>
              </w:rPr>
              <w:t>Sharon Duwaik, Program Specialist</w:t>
            </w:r>
          </w:p>
          <w:p w:rsidR="00067982" w:rsidRDefault="00844048" w:rsidP="00067982">
            <w:pPr>
              <w:keepLines/>
              <w:widowControl/>
              <w:ind w:firstLine="720"/>
              <w:rPr>
                <w:rFonts w:ascii="Arial" w:hAnsi="Arial" w:cs="Arial"/>
                <w:i/>
                <w:sz w:val="22"/>
                <w:szCs w:val="22"/>
              </w:rPr>
            </w:pPr>
            <w:hyperlink r:id="rId10" w:history="1">
              <w:r w:rsidR="00067982" w:rsidRPr="005F07F4">
                <w:rPr>
                  <w:rStyle w:val="Hyperlink"/>
                  <w:i/>
                  <w:sz w:val="22"/>
                  <w:szCs w:val="22"/>
                </w:rPr>
                <w:t>sduwaik@auroragov.org</w:t>
              </w:r>
            </w:hyperlink>
            <w:r w:rsidR="00067982" w:rsidRPr="005F07F4">
              <w:rPr>
                <w:rFonts w:ascii="Arial" w:hAnsi="Arial" w:cs="Arial"/>
                <w:i/>
                <w:sz w:val="22"/>
                <w:szCs w:val="22"/>
              </w:rPr>
              <w:t xml:space="preserve"> </w:t>
            </w:r>
            <w:r w:rsidR="00067982">
              <w:rPr>
                <w:rFonts w:ascii="Arial" w:hAnsi="Arial" w:cs="Arial"/>
                <w:i/>
                <w:sz w:val="22"/>
                <w:szCs w:val="22"/>
              </w:rPr>
              <w:t xml:space="preserve">  </w:t>
            </w:r>
            <w:r w:rsidR="00067982" w:rsidRPr="005E3433">
              <w:rPr>
                <w:rFonts w:ascii="Arial" w:hAnsi="Arial" w:cs="Arial"/>
                <w:sz w:val="22"/>
                <w:szCs w:val="22"/>
              </w:rPr>
              <w:t>303-739-7916</w:t>
            </w:r>
          </w:p>
          <w:p w:rsidR="00D9667E" w:rsidRPr="00D9667E" w:rsidRDefault="00D9667E" w:rsidP="00067982">
            <w:pPr>
              <w:keepLines/>
              <w:widowControl/>
              <w:ind w:firstLine="720"/>
              <w:rPr>
                <w:sz w:val="16"/>
                <w:szCs w:val="16"/>
                <w:lang w:val="fr-FR"/>
              </w:rPr>
            </w:pPr>
          </w:p>
        </w:tc>
      </w:tr>
      <w:tr w:rsidR="00D9667E" w:rsidTr="00D9667E">
        <w:tc>
          <w:tcPr>
            <w:tcW w:w="5845" w:type="dxa"/>
          </w:tcPr>
          <w:p w:rsidR="00067982" w:rsidRPr="005F07F4" w:rsidRDefault="00067982" w:rsidP="00067982">
            <w:pPr>
              <w:keepLines/>
              <w:widowControl/>
              <w:ind w:firstLine="720"/>
              <w:rPr>
                <w:rFonts w:ascii="Arial" w:hAnsi="Arial" w:cs="Arial"/>
                <w:b/>
                <w:i/>
                <w:sz w:val="22"/>
                <w:szCs w:val="22"/>
              </w:rPr>
            </w:pPr>
            <w:r w:rsidRPr="005F07F4">
              <w:rPr>
                <w:rFonts w:ascii="Arial" w:hAnsi="Arial" w:cs="Arial"/>
                <w:b/>
                <w:i/>
                <w:sz w:val="22"/>
                <w:szCs w:val="22"/>
              </w:rPr>
              <w:t xml:space="preserve">Chris Davis, Community Development Planner </w:t>
            </w:r>
          </w:p>
          <w:p w:rsidR="00067982" w:rsidRDefault="00844048" w:rsidP="00067982">
            <w:pPr>
              <w:keepLines/>
              <w:widowControl/>
              <w:ind w:firstLine="720"/>
              <w:rPr>
                <w:rFonts w:ascii="Arial" w:hAnsi="Arial" w:cs="Arial"/>
                <w:i/>
                <w:sz w:val="22"/>
                <w:szCs w:val="22"/>
              </w:rPr>
            </w:pPr>
            <w:hyperlink r:id="rId11" w:history="1">
              <w:r w:rsidR="00067982" w:rsidRPr="00130DE1">
                <w:rPr>
                  <w:rStyle w:val="Hyperlink"/>
                  <w:i/>
                  <w:sz w:val="22"/>
                  <w:szCs w:val="22"/>
                </w:rPr>
                <w:t>cdavis@auroragov.org</w:t>
              </w:r>
            </w:hyperlink>
            <w:r w:rsidR="00067982">
              <w:rPr>
                <w:sz w:val="22"/>
                <w:szCs w:val="22"/>
              </w:rPr>
              <w:t xml:space="preserve">    </w:t>
            </w:r>
            <w:r w:rsidR="00067982" w:rsidRPr="005E3433">
              <w:rPr>
                <w:rFonts w:ascii="Arial" w:hAnsi="Arial" w:cs="Arial"/>
                <w:sz w:val="22"/>
                <w:szCs w:val="22"/>
              </w:rPr>
              <w:t>303-739-7938</w:t>
            </w:r>
          </w:p>
          <w:p w:rsidR="00D9667E" w:rsidRPr="00D9667E" w:rsidRDefault="00D9667E" w:rsidP="00D9667E">
            <w:pPr>
              <w:rPr>
                <w:sz w:val="16"/>
                <w:szCs w:val="16"/>
                <w:lang w:val="fr-FR"/>
              </w:rPr>
            </w:pPr>
          </w:p>
        </w:tc>
      </w:tr>
      <w:tr w:rsidR="00D9667E" w:rsidTr="00D9667E">
        <w:tc>
          <w:tcPr>
            <w:tcW w:w="5845" w:type="dxa"/>
          </w:tcPr>
          <w:p w:rsidR="00D9667E" w:rsidRPr="005F07F4" w:rsidRDefault="00D9667E" w:rsidP="00D9667E">
            <w:pPr>
              <w:keepLines/>
              <w:widowControl/>
              <w:ind w:firstLine="720"/>
              <w:rPr>
                <w:rFonts w:ascii="Arial" w:hAnsi="Arial" w:cs="Arial"/>
                <w:b/>
                <w:i/>
                <w:sz w:val="22"/>
                <w:szCs w:val="22"/>
              </w:rPr>
            </w:pPr>
            <w:r w:rsidRPr="005F07F4">
              <w:rPr>
                <w:rFonts w:ascii="Arial" w:hAnsi="Arial" w:cs="Arial"/>
                <w:b/>
                <w:i/>
                <w:sz w:val="22"/>
                <w:szCs w:val="22"/>
              </w:rPr>
              <w:t>City of Aurora</w:t>
            </w:r>
          </w:p>
          <w:p w:rsidR="00D9667E" w:rsidRPr="005F07F4" w:rsidRDefault="00D9667E" w:rsidP="00D9667E">
            <w:pPr>
              <w:keepLines/>
              <w:widowControl/>
              <w:ind w:firstLine="720"/>
              <w:rPr>
                <w:rFonts w:ascii="Arial" w:hAnsi="Arial" w:cs="Arial"/>
                <w:i/>
                <w:sz w:val="22"/>
                <w:szCs w:val="22"/>
              </w:rPr>
            </w:pPr>
            <w:r w:rsidRPr="005F07F4">
              <w:rPr>
                <w:rFonts w:ascii="Arial" w:hAnsi="Arial" w:cs="Arial"/>
                <w:i/>
                <w:sz w:val="22"/>
                <w:szCs w:val="22"/>
              </w:rPr>
              <w:t>Community Development Department</w:t>
            </w:r>
          </w:p>
          <w:p w:rsidR="00D9667E" w:rsidRPr="005F07F4" w:rsidRDefault="00D9667E" w:rsidP="00D9667E">
            <w:pPr>
              <w:keepLines/>
              <w:widowControl/>
              <w:ind w:firstLine="720"/>
              <w:rPr>
                <w:rFonts w:ascii="Arial" w:hAnsi="Arial" w:cs="Arial"/>
                <w:i/>
                <w:sz w:val="22"/>
                <w:szCs w:val="22"/>
              </w:rPr>
            </w:pPr>
            <w:r w:rsidRPr="005F07F4">
              <w:rPr>
                <w:rFonts w:ascii="Arial" w:hAnsi="Arial" w:cs="Arial"/>
                <w:i/>
                <w:sz w:val="22"/>
                <w:szCs w:val="22"/>
              </w:rPr>
              <w:t>9898 E Colfax Avenue</w:t>
            </w:r>
          </w:p>
          <w:p w:rsidR="00D9667E" w:rsidRDefault="00D9667E" w:rsidP="00D9667E">
            <w:pPr>
              <w:pStyle w:val="Heading4"/>
              <w:keepLines/>
              <w:widowControl/>
              <w:numPr>
                <w:ilvl w:val="0"/>
                <w:numId w:val="0"/>
              </w:numPr>
              <w:ind w:firstLine="720"/>
              <w:outlineLvl w:val="3"/>
              <w:rPr>
                <w:rFonts w:ascii="Arial" w:hAnsi="Arial" w:cs="Arial"/>
                <w:b w:val="0"/>
                <w:bCs/>
                <w:i/>
                <w:sz w:val="22"/>
                <w:szCs w:val="22"/>
                <w:lang w:val="fr-FR"/>
              </w:rPr>
            </w:pPr>
            <w:r>
              <w:rPr>
                <w:rFonts w:ascii="Arial" w:hAnsi="Arial" w:cs="Arial"/>
                <w:b w:val="0"/>
                <w:bCs/>
                <w:i/>
                <w:sz w:val="22"/>
                <w:szCs w:val="22"/>
                <w:lang w:val="fr-FR"/>
              </w:rPr>
              <w:t>Aurora, Colorado 80010</w:t>
            </w:r>
          </w:p>
          <w:p w:rsidR="00D9667E" w:rsidRPr="00D9667E" w:rsidRDefault="00D9667E" w:rsidP="00D9667E">
            <w:pPr>
              <w:rPr>
                <w:sz w:val="16"/>
                <w:szCs w:val="16"/>
                <w:lang w:val="fr-FR"/>
              </w:rPr>
            </w:pPr>
          </w:p>
        </w:tc>
      </w:tr>
    </w:tbl>
    <w:p w:rsidR="00D9667E" w:rsidRPr="00D9667E" w:rsidRDefault="00D9667E" w:rsidP="00D9667E">
      <w:pPr>
        <w:rPr>
          <w:lang w:val="fr-FR"/>
        </w:rPr>
        <w:sectPr w:rsidR="00D9667E" w:rsidRPr="00D9667E" w:rsidSect="0019306B">
          <w:footerReference w:type="even" r:id="rId12"/>
          <w:footerReference w:type="default" r:id="rId13"/>
          <w:footerReference w:type="first" r:id="rId14"/>
          <w:endnotePr>
            <w:numFmt w:val="decimal"/>
          </w:endnotePr>
          <w:pgSz w:w="12240" w:h="15840" w:code="1"/>
          <w:pgMar w:top="1080" w:right="1152" w:bottom="1152" w:left="1152" w:header="187" w:footer="432" w:gutter="0"/>
          <w:pgNumType w:start="1"/>
          <w:cols w:space="720"/>
          <w:noEndnote/>
          <w:titlePg/>
        </w:sectPr>
      </w:pPr>
    </w:p>
    <w:p w:rsidR="00D353E7" w:rsidRPr="00C6792C" w:rsidRDefault="00BF51B1" w:rsidP="00C6792C">
      <w:pPr>
        <w:pStyle w:val="Heading2"/>
        <w:numPr>
          <w:ilvl w:val="0"/>
          <w:numId w:val="0"/>
        </w:numPr>
        <w:rPr>
          <w:rFonts w:ascii="Calibri" w:hAnsi="Calibri" w:cs="Arial"/>
          <w:bCs/>
          <w:sz w:val="28"/>
          <w:szCs w:val="28"/>
        </w:rPr>
      </w:pPr>
      <w:bookmarkStart w:id="0" w:name="_Toc313547661"/>
      <w:bookmarkStart w:id="1" w:name="_Toc331680861"/>
      <w:bookmarkStart w:id="2" w:name="_Toc331681599"/>
      <w:bookmarkStart w:id="3" w:name="_Toc331681851"/>
      <w:r w:rsidRPr="00C81D68">
        <w:rPr>
          <w:rFonts w:ascii="Calibri" w:hAnsi="Calibri" w:cs="Arial"/>
          <w:bCs/>
          <w:sz w:val="28"/>
          <w:szCs w:val="28"/>
        </w:rPr>
        <w:lastRenderedPageBreak/>
        <w:t xml:space="preserve">A. </w:t>
      </w:r>
      <w:r w:rsidR="0019306B" w:rsidRPr="00C81D68">
        <w:rPr>
          <w:rFonts w:ascii="Calibri" w:hAnsi="Calibri" w:cs="Arial"/>
          <w:bCs/>
          <w:sz w:val="28"/>
          <w:szCs w:val="28"/>
        </w:rPr>
        <w:t>AVAILABLE FUNDING</w:t>
      </w:r>
      <w:bookmarkEnd w:id="0"/>
      <w:bookmarkEnd w:id="1"/>
      <w:bookmarkEnd w:id="2"/>
      <w:bookmarkEnd w:id="3"/>
      <w:r w:rsidR="0019306B" w:rsidRPr="00C81D68">
        <w:rPr>
          <w:rFonts w:ascii="Calibri" w:hAnsi="Calibri" w:cs="Arial"/>
          <w:bCs/>
          <w:sz w:val="28"/>
          <w:szCs w:val="28"/>
        </w:rPr>
        <w:t xml:space="preserve"> </w:t>
      </w:r>
      <w:r w:rsidR="0019306B" w:rsidRPr="00C81D68">
        <w:rPr>
          <w:rFonts w:ascii="Calibri" w:hAnsi="Calibri" w:cs="Arial"/>
          <w:bCs/>
          <w:sz w:val="28"/>
          <w:szCs w:val="28"/>
        </w:rPr>
        <w:fldChar w:fldCharType="begin"/>
      </w:r>
      <w:r w:rsidR="0019306B" w:rsidRPr="00C81D68">
        <w:rPr>
          <w:rFonts w:ascii="Calibri" w:hAnsi="Calibri" w:cs="Arial"/>
          <w:bCs/>
          <w:sz w:val="28"/>
          <w:szCs w:val="28"/>
        </w:rPr>
        <w:instrText xml:space="preserve"> TC "</w:instrText>
      </w:r>
      <w:bookmarkStart w:id="4" w:name="_Toc313514580"/>
      <w:r w:rsidR="0019306B" w:rsidRPr="00C81D68">
        <w:rPr>
          <w:rFonts w:ascii="Calibri" w:hAnsi="Calibri" w:cs="Arial"/>
          <w:bCs/>
          <w:sz w:val="28"/>
          <w:szCs w:val="28"/>
        </w:rPr>
        <w:instrText>ESTIMATED FUNDING AVAILABLE</w:instrText>
      </w:r>
      <w:bookmarkEnd w:id="4"/>
      <w:r w:rsidR="0019306B" w:rsidRPr="00C81D68">
        <w:rPr>
          <w:rFonts w:ascii="Calibri" w:hAnsi="Calibri" w:cs="Arial"/>
          <w:bCs/>
          <w:sz w:val="28"/>
          <w:szCs w:val="28"/>
        </w:rPr>
        <w:instrText xml:space="preserve">" \f C \l "2" </w:instrText>
      </w:r>
      <w:r w:rsidR="0019306B" w:rsidRPr="00C81D68">
        <w:rPr>
          <w:rFonts w:ascii="Calibri" w:hAnsi="Calibri" w:cs="Arial"/>
          <w:bCs/>
          <w:sz w:val="28"/>
          <w:szCs w:val="28"/>
        </w:rPr>
        <w:fldChar w:fldCharType="end"/>
      </w:r>
      <w:r w:rsidR="0019306B" w:rsidRPr="00C81D68">
        <w:rPr>
          <w:rFonts w:ascii="Calibri" w:hAnsi="Calibri" w:cs="Arial"/>
          <w:bCs/>
          <w:sz w:val="28"/>
          <w:szCs w:val="28"/>
        </w:rPr>
        <w:t xml:space="preserve"> </w:t>
      </w:r>
    </w:p>
    <w:tbl>
      <w:tblPr>
        <w:tblStyle w:val="TableGrid"/>
        <w:tblW w:w="0" w:type="auto"/>
        <w:tblLook w:val="04A0" w:firstRow="1" w:lastRow="0" w:firstColumn="1" w:lastColumn="0" w:noHBand="0" w:noVBand="1"/>
      </w:tblPr>
      <w:tblGrid>
        <w:gridCol w:w="4675"/>
        <w:gridCol w:w="4675"/>
      </w:tblGrid>
      <w:tr w:rsidR="00827137" w:rsidTr="001B7A99">
        <w:tc>
          <w:tcPr>
            <w:tcW w:w="9350" w:type="dxa"/>
            <w:gridSpan w:val="2"/>
          </w:tcPr>
          <w:p w:rsidR="00827137" w:rsidRDefault="00827137" w:rsidP="00827137">
            <w:pPr>
              <w:keepLines/>
              <w:widowControl/>
              <w:jc w:val="both"/>
              <w:rPr>
                <w:rFonts w:ascii="Arial" w:hAnsi="Arial" w:cs="Arial"/>
                <w:b/>
                <w:sz w:val="22"/>
                <w:szCs w:val="22"/>
              </w:rPr>
            </w:pPr>
            <w:r w:rsidRPr="00917D1D">
              <w:rPr>
                <w:rFonts w:ascii="Arial" w:hAnsi="Arial" w:cs="Arial"/>
                <w:b/>
                <w:sz w:val="22"/>
                <w:szCs w:val="22"/>
              </w:rPr>
              <w:t>The total amount of ESG funds that are applicable to this RFP are such:</w:t>
            </w:r>
          </w:p>
          <w:p w:rsidR="001162A2" w:rsidRPr="00827137" w:rsidRDefault="001162A2" w:rsidP="00827137">
            <w:pPr>
              <w:keepLines/>
              <w:widowControl/>
              <w:jc w:val="both"/>
              <w:rPr>
                <w:rFonts w:ascii="Arial" w:hAnsi="Arial" w:cs="Arial"/>
                <w:b/>
                <w:sz w:val="22"/>
                <w:szCs w:val="22"/>
              </w:rPr>
            </w:pPr>
          </w:p>
        </w:tc>
      </w:tr>
      <w:tr w:rsidR="00827137" w:rsidTr="00827137">
        <w:tc>
          <w:tcPr>
            <w:tcW w:w="4675" w:type="dxa"/>
          </w:tcPr>
          <w:p w:rsidR="00827137" w:rsidRPr="00C21D06" w:rsidRDefault="00827137" w:rsidP="00827137">
            <w:pPr>
              <w:keepLines/>
              <w:widowControl/>
              <w:jc w:val="both"/>
              <w:rPr>
                <w:rFonts w:ascii="Calibri" w:hAnsi="Calibri" w:cs="Arial"/>
                <w:b/>
                <w:szCs w:val="24"/>
              </w:rPr>
            </w:pPr>
            <w:r w:rsidRPr="00C21D06">
              <w:rPr>
                <w:rFonts w:ascii="Calibri" w:hAnsi="Calibri" w:cs="Arial"/>
                <w:b/>
                <w:szCs w:val="24"/>
              </w:rPr>
              <w:t>Rapid ReHousing Activities (RRH) and</w:t>
            </w:r>
          </w:p>
          <w:p w:rsidR="00827137" w:rsidRPr="00C21D06" w:rsidRDefault="00827137" w:rsidP="00827137">
            <w:pPr>
              <w:rPr>
                <w:rFonts w:ascii="Calibri" w:hAnsi="Calibri" w:cs="Arial"/>
                <w:b/>
                <w:szCs w:val="24"/>
              </w:rPr>
            </w:pPr>
            <w:r w:rsidRPr="00C21D06">
              <w:rPr>
                <w:rFonts w:ascii="Calibri" w:hAnsi="Calibri" w:cs="Arial"/>
                <w:b/>
                <w:szCs w:val="24"/>
              </w:rPr>
              <w:t>Homelessness Prevention Activities (HP)</w:t>
            </w:r>
          </w:p>
          <w:p w:rsidR="00D9667E" w:rsidRPr="00827137" w:rsidRDefault="00D9667E" w:rsidP="00827137">
            <w:pPr>
              <w:rPr>
                <w:rFonts w:ascii="Calibri" w:hAnsi="Calibri" w:cs="Arial"/>
                <w:szCs w:val="24"/>
              </w:rPr>
            </w:pPr>
            <w:r w:rsidRPr="001162A2">
              <w:rPr>
                <w:rStyle w:val="Emphasis"/>
                <w:rFonts w:ascii="Calibri" w:hAnsi="Calibri" w:cs="Arial"/>
                <w:sz w:val="18"/>
                <w:szCs w:val="18"/>
              </w:rPr>
              <w:t xml:space="preserve">*Applicants of RRH and HP are allowed to apply for either one activity or a combination of </w:t>
            </w:r>
            <w:r>
              <w:rPr>
                <w:rStyle w:val="Emphasis"/>
                <w:rFonts w:ascii="Calibri" w:hAnsi="Calibri" w:cs="Arial"/>
                <w:sz w:val="18"/>
                <w:szCs w:val="18"/>
              </w:rPr>
              <w:t xml:space="preserve">both </w:t>
            </w:r>
            <w:r w:rsidRPr="006E6D07">
              <w:rPr>
                <w:rStyle w:val="Emphasis"/>
                <w:rFonts w:ascii="Calibri" w:hAnsi="Calibri" w:cs="Arial"/>
                <w:sz w:val="18"/>
                <w:szCs w:val="18"/>
              </w:rPr>
              <w:t xml:space="preserve">activities.  </w:t>
            </w:r>
            <w:r w:rsidR="006E6D07" w:rsidRPr="006E6D07">
              <w:rPr>
                <w:rStyle w:val="Emphasis"/>
                <w:rFonts w:ascii="Calibri" w:hAnsi="Calibri" w:cs="Arial"/>
                <w:sz w:val="18"/>
                <w:szCs w:val="18"/>
              </w:rPr>
              <w:t>HP is only in event of chang</w:t>
            </w:r>
            <w:r w:rsidR="00866D45">
              <w:rPr>
                <w:rStyle w:val="Emphasis"/>
                <w:rFonts w:ascii="Calibri" w:hAnsi="Calibri" w:cs="Arial"/>
                <w:sz w:val="18"/>
                <w:szCs w:val="18"/>
              </w:rPr>
              <w:t>es in economy prelude the use of</w:t>
            </w:r>
            <w:r w:rsidR="006E6D07" w:rsidRPr="006E6D07">
              <w:rPr>
                <w:rStyle w:val="Emphasis"/>
                <w:rFonts w:ascii="Calibri" w:hAnsi="Calibri" w:cs="Arial"/>
                <w:sz w:val="18"/>
                <w:szCs w:val="18"/>
              </w:rPr>
              <w:t xml:space="preserve"> RRH.</w:t>
            </w:r>
          </w:p>
        </w:tc>
        <w:tc>
          <w:tcPr>
            <w:tcW w:w="4675" w:type="dxa"/>
          </w:tcPr>
          <w:p w:rsidR="00827137" w:rsidRDefault="00E1219C" w:rsidP="0019306B">
            <w:pPr>
              <w:rPr>
                <w:rFonts w:ascii="Calibri" w:hAnsi="Calibri" w:cs="Arial"/>
                <w:szCs w:val="24"/>
              </w:rPr>
            </w:pPr>
            <w:r>
              <w:rPr>
                <w:rFonts w:ascii="Calibri" w:hAnsi="Calibri" w:cs="Arial"/>
                <w:szCs w:val="24"/>
              </w:rPr>
              <w:t>Up to $78,344</w:t>
            </w:r>
            <w:r w:rsidR="000165E0">
              <w:rPr>
                <w:rFonts w:ascii="Calibri" w:hAnsi="Calibri" w:cs="Arial"/>
                <w:szCs w:val="24"/>
              </w:rPr>
              <w:t xml:space="preserve"> for singles or families</w:t>
            </w:r>
            <w:r w:rsidR="000D573B">
              <w:rPr>
                <w:rFonts w:ascii="Calibri" w:hAnsi="Calibri" w:cs="Arial"/>
                <w:szCs w:val="24"/>
              </w:rPr>
              <w:t xml:space="preserve"> referred through OneHome</w:t>
            </w:r>
          </w:p>
          <w:p w:rsidR="009027A7" w:rsidRDefault="009027A7" w:rsidP="0019306B">
            <w:pPr>
              <w:rPr>
                <w:rFonts w:ascii="Calibri" w:hAnsi="Calibri" w:cs="Arial"/>
                <w:szCs w:val="24"/>
              </w:rPr>
            </w:pPr>
          </w:p>
          <w:p w:rsidR="009027A7" w:rsidRPr="00827137" w:rsidRDefault="00A845F7" w:rsidP="0019306B">
            <w:pPr>
              <w:rPr>
                <w:rFonts w:ascii="Calibri" w:hAnsi="Calibri" w:cs="Arial"/>
                <w:szCs w:val="24"/>
              </w:rPr>
            </w:pPr>
            <w:r>
              <w:rPr>
                <w:rFonts w:ascii="Calibri" w:hAnsi="Calibri" w:cs="Arial"/>
                <w:szCs w:val="24"/>
              </w:rPr>
              <w:t>The City may choose one or more applicants.</w:t>
            </w:r>
          </w:p>
        </w:tc>
      </w:tr>
      <w:tr w:rsidR="00827137" w:rsidTr="004A335B">
        <w:tc>
          <w:tcPr>
            <w:tcW w:w="9350" w:type="dxa"/>
            <w:gridSpan w:val="2"/>
          </w:tcPr>
          <w:p w:rsidR="001162A2" w:rsidRDefault="004D6180" w:rsidP="00827137">
            <w:pPr>
              <w:keepLines/>
              <w:widowControl/>
              <w:jc w:val="both"/>
              <w:rPr>
                <w:rFonts w:ascii="Calibri" w:hAnsi="Calibri" w:cs="Arial"/>
                <w:sz w:val="18"/>
                <w:szCs w:val="18"/>
              </w:rPr>
            </w:pPr>
            <w:r>
              <w:rPr>
                <w:rFonts w:ascii="Calibri" w:hAnsi="Calibri" w:cs="Arial"/>
                <w:sz w:val="18"/>
                <w:szCs w:val="18"/>
              </w:rPr>
              <w:t>Note:</w:t>
            </w:r>
          </w:p>
          <w:p w:rsidR="00827137" w:rsidRPr="00D9667E" w:rsidRDefault="00D9667E" w:rsidP="00D9667E">
            <w:pPr>
              <w:keepLines/>
              <w:widowControl/>
              <w:jc w:val="both"/>
              <w:rPr>
                <w:rFonts w:ascii="Calibri" w:hAnsi="Calibri" w:cs="Arial"/>
                <w:i/>
                <w:sz w:val="18"/>
                <w:szCs w:val="18"/>
              </w:rPr>
            </w:pPr>
            <w:r>
              <w:rPr>
                <w:rFonts w:ascii="Calibri" w:hAnsi="Calibri" w:cs="Arial"/>
                <w:i/>
                <w:sz w:val="18"/>
                <w:szCs w:val="18"/>
              </w:rPr>
              <w:t>*For descriptions of all</w:t>
            </w:r>
            <w:r w:rsidR="00C0134E">
              <w:rPr>
                <w:rFonts w:ascii="Calibri" w:hAnsi="Calibri" w:cs="Arial"/>
                <w:i/>
                <w:sz w:val="18"/>
                <w:szCs w:val="18"/>
              </w:rPr>
              <w:t xml:space="preserve"> activities see page 17-19</w:t>
            </w:r>
            <w:r w:rsidR="00827137" w:rsidRPr="001162A2">
              <w:rPr>
                <w:rFonts w:ascii="Calibri" w:hAnsi="Calibri" w:cs="Arial"/>
                <w:i/>
                <w:sz w:val="18"/>
                <w:szCs w:val="18"/>
              </w:rPr>
              <w:t>, of the attached application.</w:t>
            </w:r>
          </w:p>
        </w:tc>
      </w:tr>
    </w:tbl>
    <w:p w:rsidR="00D353E7" w:rsidRPr="00D9667E" w:rsidRDefault="00D353E7" w:rsidP="0019306B">
      <w:pPr>
        <w:rPr>
          <w:rFonts w:ascii="Calibri" w:hAnsi="Calibri" w:cs="Arial"/>
          <w:sz w:val="22"/>
          <w:szCs w:val="22"/>
        </w:rPr>
      </w:pPr>
    </w:p>
    <w:p w:rsidR="0019306B" w:rsidRPr="00B62ED2" w:rsidRDefault="0019306B" w:rsidP="00B62ED2">
      <w:pPr>
        <w:pStyle w:val="Heading1"/>
        <w:numPr>
          <w:ilvl w:val="0"/>
          <w:numId w:val="0"/>
        </w:numPr>
        <w:rPr>
          <w:rFonts w:ascii="Calibri" w:hAnsi="Calibri"/>
          <w:sz w:val="28"/>
          <w:szCs w:val="28"/>
        </w:rPr>
      </w:pPr>
      <w:bookmarkStart w:id="5" w:name="_Toc313547662"/>
      <w:bookmarkStart w:id="6" w:name="_Toc331680863"/>
      <w:bookmarkStart w:id="7" w:name="_Toc331681601"/>
      <w:bookmarkStart w:id="8" w:name="_Toc331681853"/>
      <w:r w:rsidRPr="00B62ED2">
        <w:rPr>
          <w:rFonts w:ascii="Calibri" w:hAnsi="Calibri"/>
          <w:sz w:val="28"/>
          <w:szCs w:val="28"/>
        </w:rPr>
        <w:t xml:space="preserve">B. </w:t>
      </w:r>
      <w:r w:rsidR="00AA1D66">
        <w:rPr>
          <w:rFonts w:ascii="Calibri" w:hAnsi="Calibri"/>
          <w:sz w:val="28"/>
          <w:szCs w:val="28"/>
        </w:rPr>
        <w:t xml:space="preserve">EXPECTATIONS </w:t>
      </w:r>
      <w:r w:rsidRPr="00B62ED2">
        <w:rPr>
          <w:rFonts w:ascii="Calibri" w:hAnsi="Calibri"/>
          <w:sz w:val="28"/>
          <w:szCs w:val="28"/>
        </w:rPr>
        <w:t>FOR APPLICA</w:t>
      </w:r>
      <w:bookmarkEnd w:id="5"/>
      <w:bookmarkEnd w:id="6"/>
      <w:bookmarkEnd w:id="7"/>
      <w:bookmarkEnd w:id="8"/>
      <w:r w:rsidR="00B06F2F">
        <w:rPr>
          <w:rFonts w:ascii="Calibri" w:hAnsi="Calibri"/>
          <w:sz w:val="28"/>
          <w:szCs w:val="28"/>
        </w:rPr>
        <w:t>NTS</w:t>
      </w:r>
      <w:r w:rsidRPr="00B62ED2">
        <w:rPr>
          <w:rFonts w:ascii="Calibri" w:hAnsi="Calibri"/>
          <w:sz w:val="28"/>
          <w:szCs w:val="28"/>
        </w:rPr>
        <w:fldChar w:fldCharType="begin"/>
      </w:r>
      <w:r w:rsidRPr="00B62ED2">
        <w:rPr>
          <w:rFonts w:ascii="Calibri" w:hAnsi="Calibri"/>
          <w:sz w:val="28"/>
          <w:szCs w:val="28"/>
        </w:rPr>
        <w:instrText xml:space="preserve"> TC "</w:instrText>
      </w:r>
      <w:bookmarkStart w:id="9" w:name="_Toc313514581"/>
      <w:r w:rsidRPr="00B62ED2">
        <w:rPr>
          <w:rFonts w:ascii="Calibri" w:hAnsi="Calibri"/>
          <w:sz w:val="28"/>
          <w:szCs w:val="28"/>
        </w:rPr>
        <w:instrText>ELIGIBILITY FOR APPLICATION</w:instrText>
      </w:r>
      <w:bookmarkEnd w:id="9"/>
      <w:r w:rsidRPr="00B62ED2">
        <w:rPr>
          <w:rFonts w:ascii="Calibri" w:hAnsi="Calibri"/>
          <w:sz w:val="28"/>
          <w:szCs w:val="28"/>
        </w:rPr>
        <w:instrText xml:space="preserve">" \f C \l "2" </w:instrText>
      </w:r>
      <w:r w:rsidRPr="00B62ED2">
        <w:rPr>
          <w:rFonts w:ascii="Calibri" w:hAnsi="Calibri"/>
          <w:sz w:val="28"/>
          <w:szCs w:val="28"/>
        </w:rPr>
        <w:fldChar w:fldCharType="end"/>
      </w:r>
    </w:p>
    <w:p w:rsidR="0019306B" w:rsidRDefault="0019306B" w:rsidP="001162A2">
      <w:pPr>
        <w:keepLines/>
        <w:widowControl/>
        <w:jc w:val="both"/>
        <w:rPr>
          <w:rFonts w:ascii="Calibri" w:hAnsi="Calibri" w:cs="Arial"/>
          <w:sz w:val="22"/>
          <w:szCs w:val="22"/>
        </w:rPr>
      </w:pPr>
      <w:r w:rsidRPr="005E3433">
        <w:rPr>
          <w:rFonts w:ascii="Calibri" w:hAnsi="Calibri" w:cs="Arial"/>
          <w:sz w:val="22"/>
          <w:szCs w:val="22"/>
        </w:rPr>
        <w:t xml:space="preserve">The following </w:t>
      </w:r>
      <w:r w:rsidR="00B06F2F">
        <w:rPr>
          <w:rFonts w:ascii="Calibri" w:hAnsi="Calibri" w:cs="Arial"/>
          <w:sz w:val="22"/>
          <w:szCs w:val="22"/>
        </w:rPr>
        <w:t>expectations will be considered when reviewing</w:t>
      </w:r>
      <w:r w:rsidRPr="005E3433">
        <w:rPr>
          <w:rFonts w:ascii="Calibri" w:hAnsi="Calibri" w:cs="Arial"/>
          <w:sz w:val="22"/>
          <w:szCs w:val="22"/>
        </w:rPr>
        <w:t xml:space="preserve"> ESG applications for funding of</w:t>
      </w:r>
      <w:r w:rsidR="0036141C" w:rsidRPr="005E3433">
        <w:rPr>
          <w:rFonts w:ascii="Calibri" w:hAnsi="Calibri" w:cs="Arial"/>
          <w:sz w:val="22"/>
          <w:szCs w:val="22"/>
        </w:rPr>
        <w:t xml:space="preserve"> </w:t>
      </w:r>
      <w:r w:rsidR="000165E0">
        <w:rPr>
          <w:rFonts w:ascii="Calibri" w:hAnsi="Calibri" w:cs="Arial"/>
          <w:sz w:val="22"/>
          <w:szCs w:val="22"/>
        </w:rPr>
        <w:t>the 2018</w:t>
      </w:r>
      <w:r w:rsidRPr="005E3433">
        <w:rPr>
          <w:rFonts w:ascii="Calibri" w:hAnsi="Calibri" w:cs="Arial"/>
          <w:sz w:val="22"/>
          <w:szCs w:val="22"/>
        </w:rPr>
        <w:t xml:space="preserve"> ESG funds:</w:t>
      </w:r>
    </w:p>
    <w:p w:rsidR="00B06F2F" w:rsidRDefault="00B06F2F" w:rsidP="001162A2">
      <w:pPr>
        <w:keepLines/>
        <w:widowControl/>
        <w:jc w:val="both"/>
        <w:rPr>
          <w:rFonts w:ascii="Calibri" w:hAnsi="Calibri" w:cs="Arial"/>
          <w:sz w:val="22"/>
          <w:szCs w:val="22"/>
        </w:rPr>
      </w:pPr>
    </w:p>
    <w:p w:rsidR="00C02197" w:rsidRDefault="00C02197" w:rsidP="00B06F2F">
      <w:pPr>
        <w:pStyle w:val="ListParagraph"/>
        <w:keepLines/>
        <w:widowControl/>
        <w:numPr>
          <w:ilvl w:val="0"/>
          <w:numId w:val="37"/>
        </w:numPr>
        <w:jc w:val="both"/>
        <w:rPr>
          <w:rFonts w:ascii="Calibri" w:hAnsi="Calibri" w:cs="Arial"/>
          <w:sz w:val="22"/>
          <w:szCs w:val="22"/>
        </w:rPr>
      </w:pPr>
      <w:r>
        <w:rPr>
          <w:rFonts w:ascii="Calibri" w:hAnsi="Calibri" w:cs="Arial"/>
          <w:sz w:val="22"/>
          <w:szCs w:val="22"/>
        </w:rPr>
        <w:t>Applicant must be able to follow ESG guidelines for Rapid ReHousing</w:t>
      </w:r>
      <w:r w:rsidR="006E6D07">
        <w:rPr>
          <w:rFonts w:ascii="Calibri" w:hAnsi="Calibri" w:cs="Arial"/>
          <w:sz w:val="22"/>
          <w:szCs w:val="22"/>
        </w:rPr>
        <w:t xml:space="preserve"> and the A@H existent ESG RRH Program.  ESG r</w:t>
      </w:r>
      <w:r w:rsidR="007D55F6">
        <w:rPr>
          <w:rFonts w:ascii="Calibri" w:hAnsi="Calibri" w:cs="Arial"/>
          <w:sz w:val="22"/>
          <w:szCs w:val="22"/>
        </w:rPr>
        <w:t>egulations are</w:t>
      </w:r>
      <w:r w:rsidR="006E6D07">
        <w:rPr>
          <w:rFonts w:ascii="Calibri" w:hAnsi="Calibri" w:cs="Arial"/>
          <w:sz w:val="22"/>
          <w:szCs w:val="22"/>
        </w:rPr>
        <w:t xml:space="preserve"> tightly constructed </w:t>
      </w:r>
      <w:r w:rsidR="007D55F6">
        <w:rPr>
          <w:rFonts w:ascii="Calibri" w:hAnsi="Calibri" w:cs="Arial"/>
          <w:sz w:val="22"/>
          <w:szCs w:val="22"/>
        </w:rPr>
        <w:t xml:space="preserve">and </w:t>
      </w:r>
      <w:r w:rsidR="006E6D07">
        <w:rPr>
          <w:rFonts w:ascii="Calibri" w:hAnsi="Calibri" w:cs="Arial"/>
          <w:sz w:val="22"/>
          <w:szCs w:val="22"/>
        </w:rPr>
        <w:t>there is not a lot of opportunity to create a “new” program.</w:t>
      </w:r>
    </w:p>
    <w:p w:rsidR="00B06F2F" w:rsidRDefault="0003322F" w:rsidP="00B06F2F">
      <w:pPr>
        <w:pStyle w:val="ListParagraph"/>
        <w:keepLines/>
        <w:widowControl/>
        <w:numPr>
          <w:ilvl w:val="0"/>
          <w:numId w:val="37"/>
        </w:numPr>
        <w:jc w:val="both"/>
        <w:rPr>
          <w:rFonts w:ascii="Calibri" w:hAnsi="Calibri" w:cs="Arial"/>
          <w:sz w:val="22"/>
          <w:szCs w:val="22"/>
        </w:rPr>
      </w:pPr>
      <w:r>
        <w:rPr>
          <w:rFonts w:ascii="Calibri" w:hAnsi="Calibri" w:cs="Arial"/>
          <w:sz w:val="22"/>
          <w:szCs w:val="22"/>
        </w:rPr>
        <w:t>Funds are</w:t>
      </w:r>
      <w:r w:rsidR="00B06F2F">
        <w:rPr>
          <w:rFonts w:ascii="Calibri" w:hAnsi="Calibri" w:cs="Arial"/>
          <w:sz w:val="22"/>
          <w:szCs w:val="22"/>
        </w:rPr>
        <w:t xml:space="preserve"> earmarked for programs that are specifically designed to provide case management or housing navigation to </w:t>
      </w:r>
      <w:r w:rsidR="00B06F2F" w:rsidRPr="000A7251">
        <w:rPr>
          <w:rFonts w:ascii="Calibri" w:hAnsi="Calibri" w:cs="Arial"/>
          <w:b/>
          <w:sz w:val="22"/>
          <w:szCs w:val="22"/>
        </w:rPr>
        <w:t>families</w:t>
      </w:r>
      <w:r w:rsidR="00B06F2F">
        <w:rPr>
          <w:rFonts w:ascii="Calibri" w:hAnsi="Calibri" w:cs="Arial"/>
          <w:sz w:val="22"/>
          <w:szCs w:val="22"/>
        </w:rPr>
        <w:t xml:space="preserve"> or </w:t>
      </w:r>
      <w:r w:rsidR="00B06F2F" w:rsidRPr="000A7251">
        <w:rPr>
          <w:rFonts w:ascii="Calibri" w:hAnsi="Calibri" w:cs="Arial"/>
          <w:b/>
          <w:sz w:val="22"/>
          <w:szCs w:val="22"/>
        </w:rPr>
        <w:t>individuals</w:t>
      </w:r>
      <w:r>
        <w:rPr>
          <w:rFonts w:ascii="Calibri" w:hAnsi="Calibri" w:cs="Arial"/>
          <w:sz w:val="22"/>
          <w:szCs w:val="22"/>
        </w:rPr>
        <w:t>, by Rapidly Rehousing</w:t>
      </w:r>
      <w:r w:rsidR="00B06F2F">
        <w:rPr>
          <w:rFonts w:ascii="Calibri" w:hAnsi="Calibri" w:cs="Arial"/>
          <w:sz w:val="22"/>
          <w:szCs w:val="22"/>
        </w:rPr>
        <w:t xml:space="preserve"> these households.</w:t>
      </w:r>
      <w:r>
        <w:rPr>
          <w:rFonts w:ascii="Calibri" w:hAnsi="Calibri" w:cs="Arial"/>
          <w:sz w:val="22"/>
          <w:szCs w:val="22"/>
        </w:rPr>
        <w:t xml:space="preserve">  Which includes:</w:t>
      </w:r>
    </w:p>
    <w:p w:rsidR="00692281" w:rsidRDefault="00692281"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 xml:space="preserve">Case Manager/Housing Navigator </w:t>
      </w:r>
      <w:r w:rsidR="00E14C4D">
        <w:rPr>
          <w:rFonts w:ascii="Calibri" w:hAnsi="Calibri" w:cs="Arial"/>
          <w:sz w:val="22"/>
          <w:szCs w:val="22"/>
        </w:rPr>
        <w:t xml:space="preserve">should be </w:t>
      </w:r>
      <w:r>
        <w:rPr>
          <w:rFonts w:ascii="Calibri" w:hAnsi="Calibri" w:cs="Arial"/>
          <w:sz w:val="22"/>
          <w:szCs w:val="22"/>
        </w:rPr>
        <w:t>at least</w:t>
      </w:r>
      <w:r w:rsidR="00E14C4D">
        <w:rPr>
          <w:rFonts w:ascii="Calibri" w:hAnsi="Calibri" w:cs="Arial"/>
          <w:sz w:val="22"/>
          <w:szCs w:val="22"/>
        </w:rPr>
        <w:t xml:space="preserve"> three quarter</w:t>
      </w:r>
      <w:r>
        <w:rPr>
          <w:rFonts w:ascii="Calibri" w:hAnsi="Calibri" w:cs="Arial"/>
          <w:sz w:val="22"/>
          <w:szCs w:val="22"/>
        </w:rPr>
        <w:t xml:space="preserve"> time to fulltime.</w:t>
      </w:r>
    </w:p>
    <w:p w:rsidR="00B06F2F" w:rsidRDefault="0003322F"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At the minimum, m</w:t>
      </w:r>
      <w:r w:rsidR="00B06F2F">
        <w:rPr>
          <w:rFonts w:ascii="Calibri" w:hAnsi="Calibri" w:cs="Arial"/>
          <w:sz w:val="22"/>
          <w:szCs w:val="22"/>
        </w:rPr>
        <w:t>onthly visits to assisted household</w:t>
      </w:r>
      <w:r>
        <w:rPr>
          <w:rFonts w:ascii="Calibri" w:hAnsi="Calibri" w:cs="Arial"/>
          <w:sz w:val="22"/>
          <w:szCs w:val="22"/>
        </w:rPr>
        <w:t>s</w:t>
      </w:r>
      <w:r w:rsidR="00B06F2F">
        <w:rPr>
          <w:rFonts w:ascii="Calibri" w:hAnsi="Calibri" w:cs="Arial"/>
          <w:sz w:val="22"/>
          <w:szCs w:val="22"/>
        </w:rPr>
        <w:t xml:space="preserve"> are required</w:t>
      </w:r>
      <w:r w:rsidR="000A7251">
        <w:rPr>
          <w:rFonts w:ascii="Calibri" w:hAnsi="Calibri" w:cs="Arial"/>
          <w:sz w:val="22"/>
          <w:szCs w:val="22"/>
        </w:rPr>
        <w:t>.</w:t>
      </w:r>
    </w:p>
    <w:p w:rsidR="00B06F2F" w:rsidRDefault="00B06F2F"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Goal setting is required, specifically around maintaining housing</w:t>
      </w:r>
      <w:r w:rsidR="000A7251">
        <w:rPr>
          <w:rFonts w:ascii="Calibri" w:hAnsi="Calibri" w:cs="Arial"/>
          <w:sz w:val="22"/>
          <w:szCs w:val="22"/>
        </w:rPr>
        <w:t>.</w:t>
      </w:r>
    </w:p>
    <w:p w:rsidR="0003322F" w:rsidRDefault="0003322F"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Length of time per household is not less than 3 months</w:t>
      </w:r>
      <w:r w:rsidR="006A20EA">
        <w:rPr>
          <w:rFonts w:ascii="Calibri" w:hAnsi="Calibri" w:cs="Arial"/>
          <w:sz w:val="22"/>
          <w:szCs w:val="22"/>
        </w:rPr>
        <w:t xml:space="preserve"> and minimally 6 months</w:t>
      </w:r>
      <w:r w:rsidR="00E14C4D">
        <w:rPr>
          <w:rFonts w:ascii="Calibri" w:hAnsi="Calibri" w:cs="Arial"/>
          <w:sz w:val="22"/>
          <w:szCs w:val="22"/>
        </w:rPr>
        <w:t xml:space="preserve"> (see #6)</w:t>
      </w:r>
      <w:r>
        <w:rPr>
          <w:rFonts w:ascii="Calibri" w:hAnsi="Calibri" w:cs="Arial"/>
          <w:sz w:val="22"/>
          <w:szCs w:val="22"/>
        </w:rPr>
        <w:t>.</w:t>
      </w:r>
    </w:p>
    <w:p w:rsidR="00B06F2F" w:rsidRDefault="00B06F2F"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 xml:space="preserve">Coordination with A@H </w:t>
      </w:r>
      <w:r w:rsidR="007D55F6">
        <w:rPr>
          <w:rFonts w:ascii="Calibri" w:hAnsi="Calibri" w:cs="Arial"/>
          <w:sz w:val="22"/>
          <w:szCs w:val="22"/>
        </w:rPr>
        <w:t xml:space="preserve">Collaborative </w:t>
      </w:r>
      <w:r w:rsidR="00A845F7">
        <w:rPr>
          <w:rFonts w:ascii="Calibri" w:hAnsi="Calibri" w:cs="Arial"/>
          <w:sz w:val="22"/>
          <w:szCs w:val="22"/>
        </w:rPr>
        <w:t>and MDHI</w:t>
      </w:r>
      <w:r w:rsidR="000A7251">
        <w:rPr>
          <w:rFonts w:ascii="Calibri" w:hAnsi="Calibri" w:cs="Arial"/>
          <w:sz w:val="22"/>
          <w:szCs w:val="22"/>
        </w:rPr>
        <w:t>.</w:t>
      </w:r>
    </w:p>
    <w:p w:rsidR="00B06F2F" w:rsidRDefault="00B06F2F"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 xml:space="preserve">Utilizing “OneHome” </w:t>
      </w:r>
      <w:r w:rsidR="00C02197">
        <w:rPr>
          <w:rFonts w:ascii="Calibri" w:hAnsi="Calibri" w:cs="Arial"/>
          <w:sz w:val="22"/>
          <w:szCs w:val="22"/>
        </w:rPr>
        <w:t xml:space="preserve">coordinated entry </w:t>
      </w:r>
      <w:r>
        <w:rPr>
          <w:rFonts w:ascii="Calibri" w:hAnsi="Calibri" w:cs="Arial"/>
          <w:sz w:val="22"/>
          <w:szCs w:val="22"/>
        </w:rPr>
        <w:t>is required</w:t>
      </w:r>
      <w:r w:rsidR="000A7251">
        <w:rPr>
          <w:rFonts w:ascii="Calibri" w:hAnsi="Calibri" w:cs="Arial"/>
          <w:sz w:val="22"/>
          <w:szCs w:val="22"/>
        </w:rPr>
        <w:t>.</w:t>
      </w:r>
    </w:p>
    <w:p w:rsidR="00B06F2F" w:rsidRDefault="00B06F2F"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 xml:space="preserve">Utilizing </w:t>
      </w:r>
      <w:r w:rsidR="00C02197">
        <w:rPr>
          <w:rFonts w:ascii="Calibri" w:hAnsi="Calibri" w:cs="Arial"/>
          <w:sz w:val="22"/>
          <w:szCs w:val="22"/>
        </w:rPr>
        <w:t xml:space="preserve">the </w:t>
      </w:r>
      <w:r>
        <w:rPr>
          <w:rFonts w:ascii="Calibri" w:hAnsi="Calibri" w:cs="Arial"/>
          <w:sz w:val="22"/>
          <w:szCs w:val="22"/>
        </w:rPr>
        <w:t>paperwork, forms, Policies and Procedures created by A@H/CoA is required.  When MDHI has formalized their version of these—applicant must adapt to MDHI forms</w:t>
      </w:r>
      <w:r w:rsidR="00C02197">
        <w:rPr>
          <w:rFonts w:ascii="Calibri" w:hAnsi="Calibri" w:cs="Arial"/>
          <w:sz w:val="22"/>
          <w:szCs w:val="22"/>
        </w:rPr>
        <w:t>, P&amp;P, etc.</w:t>
      </w:r>
    </w:p>
    <w:p w:rsidR="00B06F2F" w:rsidRDefault="000A7251" w:rsidP="00B06F2F">
      <w:pPr>
        <w:pStyle w:val="ListParagraph"/>
        <w:keepLines/>
        <w:widowControl/>
        <w:numPr>
          <w:ilvl w:val="1"/>
          <w:numId w:val="37"/>
        </w:numPr>
        <w:jc w:val="both"/>
        <w:rPr>
          <w:rFonts w:ascii="Calibri" w:hAnsi="Calibri" w:cs="Arial"/>
          <w:sz w:val="22"/>
          <w:szCs w:val="22"/>
        </w:rPr>
      </w:pPr>
      <w:r>
        <w:rPr>
          <w:rFonts w:ascii="Calibri" w:hAnsi="Calibri" w:cs="Arial"/>
          <w:sz w:val="22"/>
          <w:szCs w:val="22"/>
        </w:rPr>
        <w:t>HMIS data must be entered within the allowed timeframe</w:t>
      </w:r>
      <w:r w:rsidR="00C02197">
        <w:rPr>
          <w:rFonts w:ascii="Calibri" w:hAnsi="Calibri" w:cs="Arial"/>
          <w:sz w:val="22"/>
          <w:szCs w:val="22"/>
        </w:rPr>
        <w:t xml:space="preserve"> (within 5 days)</w:t>
      </w:r>
      <w:r>
        <w:rPr>
          <w:rFonts w:ascii="Calibri" w:hAnsi="Calibri" w:cs="Arial"/>
          <w:sz w:val="22"/>
          <w:szCs w:val="22"/>
        </w:rPr>
        <w:t xml:space="preserve">.  HMIS </w:t>
      </w:r>
      <w:r w:rsidR="00C02197">
        <w:rPr>
          <w:rFonts w:ascii="Calibri" w:hAnsi="Calibri" w:cs="Arial"/>
          <w:sz w:val="22"/>
          <w:szCs w:val="22"/>
        </w:rPr>
        <w:t xml:space="preserve">reports </w:t>
      </w:r>
      <w:r w:rsidR="007D55F6">
        <w:rPr>
          <w:rFonts w:ascii="Calibri" w:hAnsi="Calibri" w:cs="Arial"/>
          <w:sz w:val="22"/>
          <w:szCs w:val="22"/>
        </w:rPr>
        <w:t xml:space="preserve">must </w:t>
      </w:r>
      <w:r w:rsidR="00C02197">
        <w:rPr>
          <w:rFonts w:ascii="Calibri" w:hAnsi="Calibri" w:cs="Arial"/>
          <w:sz w:val="22"/>
          <w:szCs w:val="22"/>
        </w:rPr>
        <w:t>be error free</w:t>
      </w:r>
      <w:r>
        <w:rPr>
          <w:rFonts w:ascii="Calibri" w:hAnsi="Calibri" w:cs="Arial"/>
          <w:sz w:val="22"/>
          <w:szCs w:val="22"/>
        </w:rPr>
        <w:t>.</w:t>
      </w:r>
    </w:p>
    <w:p w:rsidR="00C02197" w:rsidRDefault="000A7251" w:rsidP="000A7251">
      <w:pPr>
        <w:pStyle w:val="ListParagraph"/>
        <w:keepLines/>
        <w:widowControl/>
        <w:numPr>
          <w:ilvl w:val="2"/>
          <w:numId w:val="37"/>
        </w:numPr>
        <w:jc w:val="both"/>
        <w:rPr>
          <w:rFonts w:ascii="Calibri" w:hAnsi="Calibri" w:cs="Arial"/>
          <w:sz w:val="22"/>
          <w:szCs w:val="22"/>
        </w:rPr>
      </w:pPr>
      <w:r>
        <w:rPr>
          <w:rFonts w:ascii="Calibri" w:hAnsi="Calibri" w:cs="Arial"/>
          <w:sz w:val="22"/>
          <w:szCs w:val="22"/>
        </w:rPr>
        <w:t xml:space="preserve">Must have a plan for adequate data entry by staff.  </w:t>
      </w:r>
    </w:p>
    <w:p w:rsidR="000A7251" w:rsidRDefault="000A7251" w:rsidP="000A7251">
      <w:pPr>
        <w:pStyle w:val="ListParagraph"/>
        <w:keepLines/>
        <w:widowControl/>
        <w:numPr>
          <w:ilvl w:val="2"/>
          <w:numId w:val="37"/>
        </w:numPr>
        <w:jc w:val="both"/>
        <w:rPr>
          <w:rFonts w:ascii="Calibri" w:hAnsi="Calibri" w:cs="Arial"/>
          <w:sz w:val="22"/>
          <w:szCs w:val="22"/>
        </w:rPr>
      </w:pPr>
      <w:r>
        <w:rPr>
          <w:rFonts w:ascii="Calibri" w:hAnsi="Calibri" w:cs="Arial"/>
          <w:sz w:val="22"/>
          <w:szCs w:val="22"/>
        </w:rPr>
        <w:t>Problems with HMIS data entry may result in grant award being terminated.</w:t>
      </w:r>
    </w:p>
    <w:p w:rsidR="00B06F2F" w:rsidRDefault="007D55F6" w:rsidP="00B06F2F">
      <w:pPr>
        <w:pStyle w:val="ListParagraph"/>
        <w:keepLines/>
        <w:widowControl/>
        <w:numPr>
          <w:ilvl w:val="0"/>
          <w:numId w:val="37"/>
        </w:numPr>
        <w:jc w:val="both"/>
        <w:rPr>
          <w:rFonts w:ascii="Calibri" w:hAnsi="Calibri" w:cs="Arial"/>
          <w:sz w:val="22"/>
          <w:szCs w:val="22"/>
        </w:rPr>
      </w:pPr>
      <w:r>
        <w:rPr>
          <w:rFonts w:ascii="Calibri" w:hAnsi="Calibri" w:cs="Arial"/>
          <w:sz w:val="22"/>
          <w:szCs w:val="22"/>
        </w:rPr>
        <w:t>Must f</w:t>
      </w:r>
      <w:r w:rsidR="00C02197">
        <w:rPr>
          <w:rFonts w:ascii="Calibri" w:hAnsi="Calibri" w:cs="Arial"/>
          <w:sz w:val="22"/>
          <w:szCs w:val="22"/>
        </w:rPr>
        <w:t>ocus on accomplishing the</w:t>
      </w:r>
      <w:r w:rsidR="0019306B" w:rsidRPr="00B06F2F">
        <w:rPr>
          <w:rFonts w:ascii="Calibri" w:hAnsi="Calibri" w:cs="Arial"/>
          <w:sz w:val="22"/>
          <w:szCs w:val="22"/>
        </w:rPr>
        <w:t xml:space="preserve"> City of Aurora’s strategic goals to end homelessness as outlined in t</w:t>
      </w:r>
      <w:r>
        <w:rPr>
          <w:rFonts w:ascii="Calibri" w:hAnsi="Calibri" w:cs="Arial"/>
          <w:sz w:val="22"/>
          <w:szCs w:val="22"/>
        </w:rPr>
        <w:t>he City’s Consolidated Plan,</w:t>
      </w:r>
      <w:r w:rsidR="00C02197">
        <w:rPr>
          <w:rFonts w:ascii="Calibri" w:hAnsi="Calibri" w:cs="Arial"/>
          <w:sz w:val="22"/>
          <w:szCs w:val="22"/>
        </w:rPr>
        <w:t xml:space="preserve"> </w:t>
      </w:r>
      <w:r w:rsidR="0019306B" w:rsidRPr="00B06F2F">
        <w:rPr>
          <w:rFonts w:ascii="Calibri" w:hAnsi="Calibri" w:cs="Arial"/>
          <w:sz w:val="22"/>
          <w:szCs w:val="22"/>
        </w:rPr>
        <w:t>Aurora’s Ho</w:t>
      </w:r>
      <w:r>
        <w:rPr>
          <w:rFonts w:ascii="Calibri" w:hAnsi="Calibri" w:cs="Arial"/>
          <w:sz w:val="22"/>
          <w:szCs w:val="22"/>
        </w:rPr>
        <w:t>meless Plan “Aurora @ Home” and repeated in the Exhibits to the contract/agreement to subrecipient.</w:t>
      </w:r>
    </w:p>
    <w:p w:rsidR="00AA1D66" w:rsidRDefault="00AA1D66" w:rsidP="00B06F2F">
      <w:pPr>
        <w:pStyle w:val="ListParagraph"/>
        <w:keepLines/>
        <w:widowControl/>
        <w:numPr>
          <w:ilvl w:val="0"/>
          <w:numId w:val="37"/>
        </w:numPr>
        <w:jc w:val="both"/>
        <w:rPr>
          <w:rFonts w:ascii="Calibri" w:hAnsi="Calibri" w:cs="Arial"/>
          <w:sz w:val="22"/>
          <w:szCs w:val="22"/>
        </w:rPr>
      </w:pPr>
      <w:r w:rsidRPr="00B06F2F">
        <w:rPr>
          <w:rFonts w:ascii="Calibri" w:hAnsi="Calibri" w:cs="Arial"/>
          <w:sz w:val="22"/>
          <w:szCs w:val="22"/>
        </w:rPr>
        <w:t>M</w:t>
      </w:r>
      <w:r w:rsidR="0019306B" w:rsidRPr="00B06F2F">
        <w:rPr>
          <w:rFonts w:ascii="Calibri" w:hAnsi="Calibri" w:cs="Arial"/>
          <w:sz w:val="22"/>
          <w:szCs w:val="22"/>
        </w:rPr>
        <w:t xml:space="preserve">ust be a </w:t>
      </w:r>
      <w:r w:rsidR="0036141C" w:rsidRPr="00B06F2F">
        <w:rPr>
          <w:rFonts w:ascii="Calibri" w:hAnsi="Calibri" w:cs="Arial"/>
          <w:sz w:val="22"/>
          <w:szCs w:val="22"/>
        </w:rPr>
        <w:t>participating member of the</w:t>
      </w:r>
      <w:r w:rsidR="0019306B" w:rsidRPr="00B06F2F">
        <w:rPr>
          <w:rFonts w:ascii="Calibri" w:hAnsi="Calibri" w:cs="Arial"/>
          <w:sz w:val="22"/>
          <w:szCs w:val="22"/>
        </w:rPr>
        <w:t xml:space="preserve"> A@H Collaborative.</w:t>
      </w:r>
      <w:r w:rsidR="000D573B" w:rsidRPr="00B06F2F">
        <w:rPr>
          <w:rFonts w:ascii="Calibri" w:hAnsi="Calibri" w:cs="Arial"/>
          <w:sz w:val="22"/>
          <w:szCs w:val="22"/>
        </w:rPr>
        <w:t xml:space="preserve">  </w:t>
      </w:r>
    </w:p>
    <w:p w:rsidR="00C02197" w:rsidRDefault="007D55F6" w:rsidP="00C02197">
      <w:pPr>
        <w:pStyle w:val="ListParagraph"/>
        <w:keepLines/>
        <w:widowControl/>
        <w:numPr>
          <w:ilvl w:val="1"/>
          <w:numId w:val="37"/>
        </w:numPr>
        <w:jc w:val="both"/>
        <w:rPr>
          <w:rFonts w:ascii="Calibri" w:hAnsi="Calibri" w:cs="Arial"/>
          <w:sz w:val="22"/>
          <w:szCs w:val="22"/>
        </w:rPr>
      </w:pPr>
      <w:r>
        <w:rPr>
          <w:rFonts w:ascii="Calibri" w:hAnsi="Calibri" w:cs="Arial"/>
          <w:sz w:val="22"/>
          <w:szCs w:val="22"/>
        </w:rPr>
        <w:t>Case managers/housing navigators a</w:t>
      </w:r>
      <w:r w:rsidR="00C02197">
        <w:rPr>
          <w:rFonts w:ascii="Calibri" w:hAnsi="Calibri" w:cs="Arial"/>
          <w:sz w:val="22"/>
          <w:szCs w:val="22"/>
        </w:rPr>
        <w:t xml:space="preserve">ttend </w:t>
      </w:r>
      <w:r>
        <w:rPr>
          <w:rFonts w:ascii="Calibri" w:hAnsi="Calibri" w:cs="Arial"/>
          <w:sz w:val="22"/>
          <w:szCs w:val="22"/>
        </w:rPr>
        <w:t xml:space="preserve">the </w:t>
      </w:r>
      <w:r w:rsidR="00C02197">
        <w:rPr>
          <w:rFonts w:ascii="Calibri" w:hAnsi="Calibri" w:cs="Arial"/>
          <w:sz w:val="22"/>
          <w:szCs w:val="22"/>
        </w:rPr>
        <w:t xml:space="preserve">A@H </w:t>
      </w:r>
      <w:r w:rsidR="00C02197" w:rsidRPr="00B06F2F">
        <w:rPr>
          <w:rFonts w:ascii="Calibri" w:hAnsi="Calibri" w:cs="Arial"/>
          <w:sz w:val="22"/>
          <w:szCs w:val="22"/>
        </w:rPr>
        <w:t xml:space="preserve">case managers/housing navigators </w:t>
      </w:r>
      <w:r w:rsidR="00C02197">
        <w:rPr>
          <w:rFonts w:ascii="Calibri" w:hAnsi="Calibri" w:cs="Arial"/>
          <w:sz w:val="22"/>
          <w:szCs w:val="22"/>
        </w:rPr>
        <w:t>meetings.</w:t>
      </w:r>
    </w:p>
    <w:p w:rsidR="00C02197" w:rsidRDefault="007D55F6" w:rsidP="00C02197">
      <w:pPr>
        <w:pStyle w:val="ListParagraph"/>
        <w:keepLines/>
        <w:widowControl/>
        <w:numPr>
          <w:ilvl w:val="1"/>
          <w:numId w:val="37"/>
        </w:numPr>
        <w:jc w:val="both"/>
        <w:rPr>
          <w:rFonts w:ascii="Calibri" w:hAnsi="Calibri" w:cs="Arial"/>
          <w:sz w:val="22"/>
          <w:szCs w:val="22"/>
        </w:rPr>
      </w:pPr>
      <w:r>
        <w:rPr>
          <w:rFonts w:ascii="Calibri" w:hAnsi="Calibri" w:cs="Arial"/>
          <w:sz w:val="22"/>
          <w:szCs w:val="22"/>
        </w:rPr>
        <w:t>Case managers/housing navigators a</w:t>
      </w:r>
      <w:r w:rsidR="00C02197">
        <w:rPr>
          <w:rFonts w:ascii="Calibri" w:hAnsi="Calibri" w:cs="Arial"/>
          <w:sz w:val="22"/>
          <w:szCs w:val="22"/>
        </w:rPr>
        <w:t>ttend A@H meetings on forms and any other pertinent meetings.</w:t>
      </w:r>
    </w:p>
    <w:p w:rsidR="00B06F2F" w:rsidRPr="00706F5A" w:rsidRDefault="00B06F2F" w:rsidP="00B06F2F">
      <w:pPr>
        <w:pStyle w:val="ListParagraph"/>
        <w:keepLines/>
        <w:widowControl/>
        <w:numPr>
          <w:ilvl w:val="0"/>
          <w:numId w:val="37"/>
        </w:numPr>
        <w:jc w:val="both"/>
        <w:rPr>
          <w:rFonts w:ascii="Calibri" w:hAnsi="Calibri" w:cs="Arial"/>
          <w:sz w:val="22"/>
          <w:szCs w:val="22"/>
        </w:rPr>
      </w:pPr>
      <w:r w:rsidRPr="00706F5A">
        <w:rPr>
          <w:rFonts w:ascii="Calibri" w:hAnsi="Calibri" w:cs="Arial"/>
          <w:sz w:val="22"/>
          <w:szCs w:val="22"/>
        </w:rPr>
        <w:t xml:space="preserve">Must be </w:t>
      </w:r>
      <w:r w:rsidR="00C02197" w:rsidRPr="00706F5A">
        <w:rPr>
          <w:rFonts w:ascii="Calibri" w:hAnsi="Calibri" w:cs="Arial"/>
          <w:sz w:val="22"/>
          <w:szCs w:val="22"/>
        </w:rPr>
        <w:t>a participa</w:t>
      </w:r>
      <w:r w:rsidRPr="00706F5A">
        <w:rPr>
          <w:rFonts w:ascii="Calibri" w:hAnsi="Calibri" w:cs="Arial"/>
          <w:sz w:val="22"/>
          <w:szCs w:val="22"/>
        </w:rPr>
        <w:t>t</w:t>
      </w:r>
      <w:r w:rsidR="00C02197" w:rsidRPr="00706F5A">
        <w:rPr>
          <w:rFonts w:ascii="Calibri" w:hAnsi="Calibri" w:cs="Arial"/>
          <w:sz w:val="22"/>
          <w:szCs w:val="22"/>
        </w:rPr>
        <w:t>ing member</w:t>
      </w:r>
      <w:r w:rsidRPr="00706F5A">
        <w:rPr>
          <w:rFonts w:ascii="Calibri" w:hAnsi="Calibri" w:cs="Arial"/>
          <w:sz w:val="22"/>
          <w:szCs w:val="22"/>
        </w:rPr>
        <w:t xml:space="preserve"> in MDHI RRH/OneHome meetings</w:t>
      </w:r>
      <w:r w:rsidR="00C02197" w:rsidRPr="00706F5A">
        <w:rPr>
          <w:rFonts w:ascii="Calibri" w:hAnsi="Calibri" w:cs="Arial"/>
          <w:sz w:val="22"/>
          <w:szCs w:val="22"/>
        </w:rPr>
        <w:t>.</w:t>
      </w:r>
    </w:p>
    <w:p w:rsidR="00C02197" w:rsidRPr="00706F5A" w:rsidRDefault="007D55F6" w:rsidP="00C02197">
      <w:pPr>
        <w:pStyle w:val="ListParagraph"/>
        <w:keepLines/>
        <w:widowControl/>
        <w:numPr>
          <w:ilvl w:val="1"/>
          <w:numId w:val="37"/>
        </w:numPr>
        <w:jc w:val="both"/>
        <w:rPr>
          <w:rFonts w:ascii="Calibri" w:hAnsi="Calibri" w:cs="Arial"/>
          <w:sz w:val="22"/>
          <w:szCs w:val="22"/>
        </w:rPr>
      </w:pPr>
      <w:r>
        <w:rPr>
          <w:rFonts w:ascii="Calibri" w:hAnsi="Calibri" w:cs="Arial"/>
          <w:sz w:val="22"/>
          <w:szCs w:val="22"/>
        </w:rPr>
        <w:t>Case managers/housing navigators a</w:t>
      </w:r>
      <w:r w:rsidR="00C02197" w:rsidRPr="00706F5A">
        <w:rPr>
          <w:rFonts w:ascii="Calibri" w:hAnsi="Calibri" w:cs="Arial"/>
          <w:sz w:val="22"/>
          <w:szCs w:val="22"/>
        </w:rPr>
        <w:t>ttend RRH meetings</w:t>
      </w:r>
    </w:p>
    <w:p w:rsidR="00C02197" w:rsidRPr="00706F5A" w:rsidRDefault="007D55F6" w:rsidP="00C02197">
      <w:pPr>
        <w:pStyle w:val="ListParagraph"/>
        <w:keepLines/>
        <w:widowControl/>
        <w:numPr>
          <w:ilvl w:val="1"/>
          <w:numId w:val="37"/>
        </w:numPr>
        <w:jc w:val="both"/>
        <w:rPr>
          <w:rFonts w:ascii="Calibri" w:hAnsi="Calibri" w:cs="Arial"/>
          <w:sz w:val="22"/>
          <w:szCs w:val="22"/>
        </w:rPr>
      </w:pPr>
      <w:r>
        <w:rPr>
          <w:rFonts w:ascii="Calibri" w:hAnsi="Calibri" w:cs="Arial"/>
          <w:sz w:val="22"/>
          <w:szCs w:val="22"/>
        </w:rPr>
        <w:t>Case managers/housing navigators a</w:t>
      </w:r>
      <w:r w:rsidR="00C02197" w:rsidRPr="00706F5A">
        <w:rPr>
          <w:rFonts w:ascii="Calibri" w:hAnsi="Calibri" w:cs="Arial"/>
          <w:sz w:val="22"/>
          <w:szCs w:val="22"/>
        </w:rPr>
        <w:t>ttend “OneHome” meetings</w:t>
      </w:r>
    </w:p>
    <w:p w:rsidR="00C02197" w:rsidRPr="00706F5A" w:rsidRDefault="007D55F6" w:rsidP="00C02197">
      <w:pPr>
        <w:pStyle w:val="ListParagraph"/>
        <w:keepLines/>
        <w:widowControl/>
        <w:numPr>
          <w:ilvl w:val="1"/>
          <w:numId w:val="37"/>
        </w:numPr>
        <w:jc w:val="both"/>
        <w:rPr>
          <w:rFonts w:ascii="Calibri" w:hAnsi="Calibri" w:cs="Arial"/>
          <w:sz w:val="22"/>
          <w:szCs w:val="22"/>
        </w:rPr>
      </w:pPr>
      <w:r>
        <w:rPr>
          <w:rFonts w:ascii="Calibri" w:hAnsi="Calibri" w:cs="Arial"/>
          <w:sz w:val="22"/>
          <w:szCs w:val="22"/>
        </w:rPr>
        <w:t>Case managers/housing navigators a</w:t>
      </w:r>
      <w:r w:rsidR="00C02197" w:rsidRPr="00706F5A">
        <w:rPr>
          <w:rFonts w:ascii="Calibri" w:hAnsi="Calibri" w:cs="Arial"/>
          <w:sz w:val="22"/>
          <w:szCs w:val="22"/>
        </w:rPr>
        <w:t>ttend MDHI trainings</w:t>
      </w:r>
    </w:p>
    <w:p w:rsidR="000A7251" w:rsidRPr="00706F5A" w:rsidRDefault="007D55F6" w:rsidP="000A7251">
      <w:pPr>
        <w:keepLines/>
        <w:widowControl/>
        <w:numPr>
          <w:ilvl w:val="0"/>
          <w:numId w:val="37"/>
        </w:numPr>
        <w:tabs>
          <w:tab w:val="left" w:pos="-1440"/>
          <w:tab w:val="left" w:pos="-720"/>
          <w:tab w:val="left" w:pos="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2"/>
          <w:szCs w:val="22"/>
        </w:rPr>
      </w:pPr>
      <w:r>
        <w:rPr>
          <w:rFonts w:ascii="Calibri" w:hAnsi="Calibri" w:cs="Arial"/>
          <w:sz w:val="22"/>
          <w:szCs w:val="22"/>
        </w:rPr>
        <w:lastRenderedPageBreak/>
        <w:t>Applicant w</w:t>
      </w:r>
      <w:r w:rsidR="000A7251" w:rsidRPr="00706F5A">
        <w:rPr>
          <w:rFonts w:ascii="Calibri" w:hAnsi="Calibri" w:cs="Arial"/>
          <w:sz w:val="22"/>
          <w:szCs w:val="22"/>
        </w:rPr>
        <w:t>ill use “Housing First” methods (within the parameters of ESG RRH/HP) program models, progressive case management and services</w:t>
      </w:r>
      <w:r w:rsidR="000A7251" w:rsidRPr="007D55F6">
        <w:rPr>
          <w:rFonts w:asciiTheme="minorHAnsi" w:hAnsiTheme="minorHAnsi" w:cs="Arial"/>
          <w:sz w:val="22"/>
          <w:szCs w:val="22"/>
        </w:rPr>
        <w:t>.</w:t>
      </w:r>
      <w:r w:rsidR="000A7251" w:rsidRPr="007D55F6">
        <w:rPr>
          <w:rFonts w:asciiTheme="minorHAnsi" w:hAnsiTheme="minorHAnsi" w:cs="Arial"/>
          <w:b/>
          <w:bCs/>
          <w:sz w:val="22"/>
          <w:szCs w:val="22"/>
          <w:lang w:val="en"/>
        </w:rPr>
        <w:t xml:space="preserve"> (Progressive Engagement</w:t>
      </w:r>
      <w:r w:rsidR="000A7251" w:rsidRPr="007D55F6">
        <w:rPr>
          <w:rFonts w:asciiTheme="minorHAnsi" w:hAnsiTheme="minorHAnsi" w:cs="Arial"/>
          <w:sz w:val="22"/>
          <w:szCs w:val="22"/>
          <w:lang w:val="en"/>
        </w:rPr>
        <w:t xml:space="preserve"> is an approach to helping households end their homelessness as rapidly as possible, despite barriers, with minimal financial and support resources. More supports are offered to those households who struggle to stabilize and cannot maintain their housing without assistance. “Less can be more”.</w:t>
      </w:r>
      <w:r w:rsidR="006E6D07" w:rsidRPr="007D55F6">
        <w:rPr>
          <w:rFonts w:asciiTheme="minorHAnsi" w:hAnsiTheme="minorHAnsi" w:cs="Arial"/>
          <w:sz w:val="22"/>
          <w:szCs w:val="22"/>
          <w:lang w:val="en"/>
        </w:rPr>
        <w:t>)</w:t>
      </w:r>
    </w:p>
    <w:p w:rsidR="000A7251" w:rsidRPr="00706F5A" w:rsidRDefault="000A7251" w:rsidP="00B06F2F">
      <w:pPr>
        <w:pStyle w:val="ListParagraph"/>
        <w:keepLines/>
        <w:widowControl/>
        <w:numPr>
          <w:ilvl w:val="0"/>
          <w:numId w:val="37"/>
        </w:numPr>
        <w:jc w:val="both"/>
        <w:rPr>
          <w:rFonts w:ascii="Calibri" w:hAnsi="Calibri" w:cs="Arial"/>
          <w:sz w:val="22"/>
          <w:szCs w:val="22"/>
        </w:rPr>
      </w:pPr>
      <w:r w:rsidRPr="00706F5A">
        <w:rPr>
          <w:rFonts w:ascii="Calibri" w:hAnsi="Calibri" w:cs="Arial"/>
          <w:sz w:val="22"/>
          <w:szCs w:val="22"/>
        </w:rPr>
        <w:t xml:space="preserve">Funds are meant to supplement </w:t>
      </w:r>
      <w:r w:rsidR="00F01862">
        <w:rPr>
          <w:rFonts w:ascii="Calibri" w:hAnsi="Calibri" w:cs="Arial"/>
          <w:sz w:val="22"/>
          <w:szCs w:val="22"/>
        </w:rPr>
        <w:t xml:space="preserve">existent case management housing program </w:t>
      </w:r>
      <w:r w:rsidRPr="00706F5A">
        <w:rPr>
          <w:rFonts w:ascii="Calibri" w:hAnsi="Calibri" w:cs="Arial"/>
          <w:sz w:val="22"/>
          <w:szCs w:val="22"/>
        </w:rPr>
        <w:t>or create a new a case management housing program, not simply be an add-on service.</w:t>
      </w:r>
    </w:p>
    <w:p w:rsidR="000A7251" w:rsidRPr="00706F5A" w:rsidRDefault="00C02197" w:rsidP="00B06F2F">
      <w:pPr>
        <w:pStyle w:val="ListParagraph"/>
        <w:keepLines/>
        <w:widowControl/>
        <w:numPr>
          <w:ilvl w:val="0"/>
          <w:numId w:val="37"/>
        </w:numPr>
        <w:jc w:val="both"/>
        <w:rPr>
          <w:rFonts w:ascii="Calibri" w:hAnsi="Calibri" w:cs="Arial"/>
          <w:sz w:val="22"/>
          <w:szCs w:val="22"/>
        </w:rPr>
      </w:pPr>
      <w:r w:rsidRPr="00706F5A">
        <w:rPr>
          <w:rFonts w:ascii="Calibri" w:hAnsi="Calibri" w:cs="Arial"/>
          <w:sz w:val="22"/>
          <w:szCs w:val="22"/>
        </w:rPr>
        <w:t xml:space="preserve">The main focus of RRH will be on housing homeless families and individuals </w:t>
      </w:r>
      <w:r w:rsidR="006E6D07" w:rsidRPr="00706F5A">
        <w:rPr>
          <w:rFonts w:ascii="Calibri" w:hAnsi="Calibri" w:cs="Arial"/>
          <w:sz w:val="22"/>
          <w:szCs w:val="22"/>
        </w:rPr>
        <w:t xml:space="preserve">through the “OneHome” </w:t>
      </w:r>
      <w:r w:rsidR="00706F5A">
        <w:rPr>
          <w:rFonts w:ascii="Calibri" w:hAnsi="Calibri" w:cs="Arial"/>
          <w:sz w:val="22"/>
          <w:szCs w:val="22"/>
        </w:rPr>
        <w:t xml:space="preserve">coordinated entry </w:t>
      </w:r>
      <w:r w:rsidR="006E6D07" w:rsidRPr="00706F5A">
        <w:rPr>
          <w:rFonts w:ascii="Calibri" w:hAnsi="Calibri" w:cs="Arial"/>
          <w:sz w:val="22"/>
          <w:szCs w:val="22"/>
        </w:rPr>
        <w:t xml:space="preserve">process </w:t>
      </w:r>
      <w:r w:rsidR="00706F5A">
        <w:rPr>
          <w:rFonts w:ascii="Calibri" w:hAnsi="Calibri" w:cs="Arial"/>
          <w:sz w:val="22"/>
          <w:szCs w:val="22"/>
        </w:rPr>
        <w:t xml:space="preserve">(576.400 (d)) </w:t>
      </w:r>
      <w:r w:rsidRPr="00706F5A">
        <w:rPr>
          <w:rFonts w:ascii="Calibri" w:hAnsi="Calibri" w:cs="Arial"/>
          <w:sz w:val="22"/>
          <w:szCs w:val="22"/>
        </w:rPr>
        <w:t>into Aurora housing units</w:t>
      </w:r>
      <w:r w:rsidR="00706F5A">
        <w:rPr>
          <w:rFonts w:ascii="Calibri" w:hAnsi="Calibri" w:cs="Arial"/>
          <w:sz w:val="22"/>
          <w:szCs w:val="22"/>
        </w:rPr>
        <w:t>.</w:t>
      </w:r>
      <w:r w:rsidRPr="00706F5A">
        <w:rPr>
          <w:rFonts w:ascii="Calibri" w:hAnsi="Calibri" w:cs="Arial"/>
          <w:sz w:val="22"/>
          <w:szCs w:val="22"/>
        </w:rPr>
        <w:t xml:space="preserve"> </w:t>
      </w:r>
      <w:r w:rsidR="00706F5A">
        <w:rPr>
          <w:rFonts w:ascii="Calibri" w:hAnsi="Calibri" w:cs="Arial"/>
          <w:sz w:val="22"/>
          <w:szCs w:val="22"/>
        </w:rPr>
        <w:t>Applicant will be required to accept referrals from “OneHome”</w:t>
      </w:r>
      <w:r w:rsidRPr="00706F5A">
        <w:rPr>
          <w:rFonts w:ascii="Calibri" w:hAnsi="Calibri" w:cs="Arial"/>
          <w:sz w:val="22"/>
          <w:szCs w:val="22"/>
        </w:rPr>
        <w:t>.</w:t>
      </w:r>
    </w:p>
    <w:p w:rsidR="00D353E7" w:rsidRPr="00D353E7" w:rsidRDefault="00D353E7" w:rsidP="005A0257">
      <w:pPr>
        <w:keepLines/>
        <w:widowControl/>
        <w:jc w:val="both"/>
        <w:rPr>
          <w:rFonts w:ascii="Calibri" w:hAnsi="Calibri" w:cs="Arial"/>
          <w:sz w:val="16"/>
          <w:szCs w:val="16"/>
        </w:rPr>
      </w:pPr>
    </w:p>
    <w:p w:rsidR="0019306B" w:rsidRPr="00C81D68" w:rsidRDefault="0019306B" w:rsidP="00C81D68">
      <w:pPr>
        <w:pStyle w:val="Heading1"/>
        <w:numPr>
          <w:ilvl w:val="0"/>
          <w:numId w:val="0"/>
        </w:numPr>
        <w:rPr>
          <w:rFonts w:ascii="Calibri" w:hAnsi="Calibri"/>
          <w:sz w:val="28"/>
          <w:szCs w:val="28"/>
        </w:rPr>
      </w:pPr>
      <w:bookmarkStart w:id="10" w:name="_Toc313547663"/>
      <w:bookmarkStart w:id="11" w:name="_Toc331680864"/>
      <w:bookmarkStart w:id="12" w:name="_Toc331681602"/>
      <w:bookmarkStart w:id="13" w:name="_Toc331681854"/>
      <w:r w:rsidRPr="00C81D68">
        <w:rPr>
          <w:rFonts w:ascii="Calibri" w:hAnsi="Calibri"/>
          <w:sz w:val="28"/>
          <w:szCs w:val="28"/>
        </w:rPr>
        <w:t>C. MANDATORY MATCH REQUIREMENTS</w:t>
      </w:r>
      <w:bookmarkEnd w:id="10"/>
      <w:bookmarkEnd w:id="11"/>
      <w:bookmarkEnd w:id="12"/>
      <w:bookmarkEnd w:id="13"/>
    </w:p>
    <w:p w:rsidR="00692281" w:rsidRDefault="0019306B" w:rsidP="00EC4C2B">
      <w:pPr>
        <w:pStyle w:val="Heading1"/>
        <w:numPr>
          <w:ilvl w:val="0"/>
          <w:numId w:val="0"/>
        </w:numPr>
        <w:jc w:val="both"/>
        <w:rPr>
          <w:rFonts w:ascii="Calibri" w:hAnsi="Calibri"/>
          <w:b w:val="0"/>
          <w:sz w:val="22"/>
          <w:szCs w:val="22"/>
        </w:rPr>
      </w:pPr>
      <w:r w:rsidRPr="00C81D68">
        <w:rPr>
          <w:rFonts w:ascii="Calibri" w:hAnsi="Calibri"/>
          <w:b w:val="0"/>
          <w:sz w:val="22"/>
          <w:szCs w:val="22"/>
        </w:rPr>
        <w:t>The Emergency Solutions Grants (ESG) P</w:t>
      </w:r>
      <w:r w:rsidR="00A845F7">
        <w:rPr>
          <w:rFonts w:ascii="Calibri" w:hAnsi="Calibri"/>
          <w:b w:val="0"/>
          <w:sz w:val="22"/>
          <w:szCs w:val="22"/>
        </w:rPr>
        <w:t xml:space="preserve">rogram requires </w:t>
      </w:r>
      <w:r w:rsidR="00F01862">
        <w:rPr>
          <w:rFonts w:ascii="Calibri" w:hAnsi="Calibri"/>
          <w:b w:val="0"/>
          <w:sz w:val="22"/>
          <w:szCs w:val="22"/>
        </w:rPr>
        <w:t>matching funds</w:t>
      </w:r>
      <w:r w:rsidRPr="00C81D68">
        <w:rPr>
          <w:rFonts w:ascii="Calibri" w:hAnsi="Calibri"/>
          <w:b w:val="0"/>
          <w:sz w:val="22"/>
          <w:szCs w:val="22"/>
        </w:rPr>
        <w:t xml:space="preserve"> equal to the amount of the requested funds. All Applicants must provide docum</w:t>
      </w:r>
      <w:r w:rsidR="00E14C4D">
        <w:rPr>
          <w:rFonts w:ascii="Calibri" w:hAnsi="Calibri"/>
          <w:b w:val="0"/>
          <w:sz w:val="22"/>
          <w:szCs w:val="22"/>
        </w:rPr>
        <w:t xml:space="preserve">entation of </w:t>
      </w:r>
      <w:r w:rsidRPr="00C81D68">
        <w:rPr>
          <w:rFonts w:ascii="Calibri" w:hAnsi="Calibri"/>
          <w:b w:val="0"/>
          <w:sz w:val="22"/>
          <w:szCs w:val="22"/>
        </w:rPr>
        <w:t>match with the RFP</w:t>
      </w:r>
      <w:r w:rsidR="00265F8F">
        <w:rPr>
          <w:rFonts w:ascii="Calibri" w:hAnsi="Calibri"/>
          <w:b w:val="0"/>
          <w:sz w:val="22"/>
          <w:szCs w:val="22"/>
        </w:rPr>
        <w:t xml:space="preserve"> application (see pages 12-13 of application for more information).</w:t>
      </w:r>
    </w:p>
    <w:p w:rsidR="00E14C4D" w:rsidRDefault="00E14C4D" w:rsidP="00E14C4D"/>
    <w:p w:rsidR="00E14C4D" w:rsidRPr="00F01862" w:rsidRDefault="00E14C4D" w:rsidP="00EC4C2B">
      <w:pPr>
        <w:jc w:val="both"/>
        <w:rPr>
          <w:rFonts w:ascii="Calibri" w:hAnsi="Calibri"/>
          <w:sz w:val="22"/>
          <w:szCs w:val="22"/>
        </w:rPr>
      </w:pPr>
      <w:r w:rsidRPr="00E14C4D">
        <w:rPr>
          <w:rFonts w:ascii="Calibri" w:hAnsi="Calibri"/>
          <w:sz w:val="22"/>
          <w:szCs w:val="22"/>
        </w:rPr>
        <w:t xml:space="preserve">Once </w:t>
      </w:r>
      <w:r>
        <w:rPr>
          <w:rFonts w:ascii="Calibri" w:hAnsi="Calibri"/>
          <w:sz w:val="22"/>
          <w:szCs w:val="22"/>
        </w:rPr>
        <w:t xml:space="preserve">ESG </w:t>
      </w:r>
      <w:r w:rsidRPr="00E14C4D">
        <w:rPr>
          <w:rFonts w:ascii="Calibri" w:hAnsi="Calibri"/>
          <w:sz w:val="22"/>
          <w:szCs w:val="22"/>
        </w:rPr>
        <w:t xml:space="preserve">funds are awarded, every Payment Request must include documentation (invoices, timesheets, etc) that </w:t>
      </w:r>
      <w:r w:rsidR="00F01862">
        <w:rPr>
          <w:rFonts w:ascii="Calibri" w:hAnsi="Calibri"/>
          <w:sz w:val="22"/>
          <w:szCs w:val="22"/>
        </w:rPr>
        <w:t>the</w:t>
      </w:r>
      <w:r w:rsidR="00EC4C2B">
        <w:rPr>
          <w:rFonts w:ascii="Calibri" w:hAnsi="Calibri"/>
          <w:sz w:val="22"/>
          <w:szCs w:val="22"/>
        </w:rPr>
        <w:t xml:space="preserve"> Payment Request</w:t>
      </w:r>
      <w:r w:rsidR="00A70761">
        <w:rPr>
          <w:rFonts w:ascii="Calibri" w:hAnsi="Calibri"/>
          <w:sz w:val="22"/>
          <w:szCs w:val="22"/>
        </w:rPr>
        <w:t xml:space="preserve"> </w:t>
      </w:r>
      <w:r w:rsidR="00EC4C2B">
        <w:rPr>
          <w:rFonts w:ascii="Calibri" w:hAnsi="Calibri"/>
          <w:sz w:val="22"/>
          <w:szCs w:val="22"/>
        </w:rPr>
        <w:t>amount has been</w:t>
      </w:r>
      <w:r w:rsidR="00F01862">
        <w:rPr>
          <w:rFonts w:ascii="Calibri" w:hAnsi="Calibri"/>
          <w:sz w:val="22"/>
          <w:szCs w:val="22"/>
        </w:rPr>
        <w:t xml:space="preserve"> </w:t>
      </w:r>
      <w:r w:rsidRPr="00E14C4D">
        <w:rPr>
          <w:rFonts w:ascii="Calibri" w:hAnsi="Calibri"/>
          <w:sz w:val="22"/>
          <w:szCs w:val="22"/>
        </w:rPr>
        <w:t>match</w:t>
      </w:r>
      <w:r w:rsidR="00EC4C2B">
        <w:rPr>
          <w:rFonts w:ascii="Calibri" w:hAnsi="Calibri"/>
          <w:sz w:val="22"/>
          <w:szCs w:val="22"/>
        </w:rPr>
        <w:t>ed and</w:t>
      </w:r>
      <w:r w:rsidRPr="00E14C4D">
        <w:rPr>
          <w:rFonts w:ascii="Calibri" w:hAnsi="Calibri"/>
          <w:sz w:val="22"/>
          <w:szCs w:val="22"/>
        </w:rPr>
        <w:t xml:space="preserve"> </w:t>
      </w:r>
      <w:r w:rsidR="00EC4C2B">
        <w:rPr>
          <w:rFonts w:ascii="Calibri" w:hAnsi="Calibri"/>
          <w:b/>
          <w:sz w:val="22"/>
          <w:szCs w:val="22"/>
        </w:rPr>
        <w:t>spent</w:t>
      </w:r>
      <w:r w:rsidRPr="00E14C4D">
        <w:rPr>
          <w:rFonts w:ascii="Calibri" w:hAnsi="Calibri"/>
          <w:sz w:val="22"/>
          <w:szCs w:val="22"/>
        </w:rPr>
        <w:t>.</w:t>
      </w:r>
    </w:p>
    <w:p w:rsidR="004D6180" w:rsidRPr="00250B19" w:rsidRDefault="004D6180" w:rsidP="003A463B">
      <w:pPr>
        <w:keepLines/>
        <w:widowControl/>
        <w:jc w:val="both"/>
        <w:rPr>
          <w:rFonts w:ascii="Arial" w:hAnsi="Arial" w:cs="Arial"/>
          <w:sz w:val="18"/>
          <w:szCs w:val="18"/>
        </w:rPr>
      </w:pPr>
    </w:p>
    <w:p w:rsidR="00C81D68" w:rsidRPr="00E14C4D" w:rsidRDefault="0019306B" w:rsidP="00C81D68">
      <w:pPr>
        <w:pStyle w:val="Heading1"/>
        <w:numPr>
          <w:ilvl w:val="0"/>
          <w:numId w:val="0"/>
        </w:numPr>
        <w:rPr>
          <w:rFonts w:ascii="Calibri" w:hAnsi="Calibri"/>
          <w:sz w:val="28"/>
          <w:szCs w:val="28"/>
        </w:rPr>
      </w:pPr>
      <w:bookmarkStart w:id="14" w:name="_Toc313547664"/>
      <w:bookmarkStart w:id="15" w:name="_Toc331680865"/>
      <w:bookmarkStart w:id="16" w:name="_Toc331681603"/>
      <w:bookmarkStart w:id="17" w:name="_Toc331681855"/>
      <w:r w:rsidRPr="00E14C4D">
        <w:rPr>
          <w:rFonts w:ascii="Calibri" w:hAnsi="Calibri"/>
          <w:sz w:val="28"/>
          <w:szCs w:val="28"/>
        </w:rPr>
        <w:t xml:space="preserve">D. </w:t>
      </w:r>
      <w:bookmarkEnd w:id="14"/>
      <w:bookmarkEnd w:id="15"/>
      <w:bookmarkEnd w:id="16"/>
      <w:bookmarkEnd w:id="17"/>
      <w:r w:rsidR="00265F8F" w:rsidRPr="00E14C4D">
        <w:rPr>
          <w:rFonts w:ascii="Calibri" w:hAnsi="Calibri"/>
          <w:sz w:val="28"/>
          <w:szCs w:val="28"/>
        </w:rPr>
        <w:t xml:space="preserve">APPLICATION </w:t>
      </w:r>
      <w:r w:rsidR="00E14C4D" w:rsidRPr="00E14C4D">
        <w:rPr>
          <w:rFonts w:ascii="Calibri" w:hAnsi="Calibri"/>
          <w:sz w:val="28"/>
          <w:szCs w:val="28"/>
        </w:rPr>
        <w:t>ASSISTANCE</w:t>
      </w:r>
    </w:p>
    <w:p w:rsidR="00265F8F" w:rsidRPr="00871D2F" w:rsidRDefault="00E14C4D" w:rsidP="00E14C4D">
      <w:pPr>
        <w:keepLines/>
        <w:widowControl/>
        <w:rPr>
          <w:rFonts w:ascii="Calibri" w:hAnsi="Calibri"/>
          <w:sz w:val="22"/>
          <w:szCs w:val="22"/>
        </w:rPr>
      </w:pPr>
      <w:r w:rsidRPr="00E14C4D">
        <w:rPr>
          <w:rFonts w:ascii="Calibri" w:hAnsi="Calibri" w:cs="Arial"/>
          <w:sz w:val="22"/>
          <w:szCs w:val="22"/>
        </w:rPr>
        <w:t>Any questions regarding the</w:t>
      </w:r>
      <w:r w:rsidR="00265F8F" w:rsidRPr="00E14C4D">
        <w:rPr>
          <w:rFonts w:ascii="Calibri" w:hAnsi="Calibri" w:cs="Arial"/>
          <w:sz w:val="22"/>
          <w:szCs w:val="22"/>
        </w:rPr>
        <w:t xml:space="preserve"> </w:t>
      </w:r>
      <w:r w:rsidR="008E181A" w:rsidRPr="00E14C4D">
        <w:rPr>
          <w:rFonts w:ascii="Calibri" w:hAnsi="Calibri" w:cs="Arial"/>
          <w:sz w:val="22"/>
          <w:szCs w:val="22"/>
        </w:rPr>
        <w:t>“</w:t>
      </w:r>
      <w:r w:rsidR="00265F8F" w:rsidRPr="00E14C4D">
        <w:rPr>
          <w:rFonts w:ascii="Calibri" w:hAnsi="Calibri" w:cs="Arial"/>
          <w:sz w:val="22"/>
          <w:szCs w:val="22"/>
        </w:rPr>
        <w:t>Request for Proposal</w:t>
      </w:r>
      <w:r w:rsidR="008E181A" w:rsidRPr="00E14C4D">
        <w:rPr>
          <w:rFonts w:ascii="Calibri" w:hAnsi="Calibri" w:cs="Arial"/>
          <w:sz w:val="22"/>
          <w:szCs w:val="22"/>
        </w:rPr>
        <w:t>”</w:t>
      </w:r>
      <w:r w:rsidR="00265F8F" w:rsidRPr="00E14C4D">
        <w:rPr>
          <w:rFonts w:ascii="Calibri" w:hAnsi="Calibri" w:cs="Arial"/>
          <w:sz w:val="22"/>
          <w:szCs w:val="22"/>
        </w:rPr>
        <w:t xml:space="preserve"> Application</w:t>
      </w:r>
      <w:r w:rsidRPr="00E14C4D">
        <w:rPr>
          <w:rFonts w:ascii="Calibri" w:hAnsi="Calibri" w:cs="Arial"/>
          <w:sz w:val="22"/>
          <w:szCs w:val="22"/>
        </w:rPr>
        <w:t>, please call</w:t>
      </w:r>
      <w:r>
        <w:rPr>
          <w:rFonts w:ascii="Calibri" w:hAnsi="Calibri" w:cs="Arial"/>
          <w:sz w:val="22"/>
          <w:szCs w:val="22"/>
        </w:rPr>
        <w:t xml:space="preserve"> </w:t>
      </w:r>
      <w:r w:rsidR="00265F8F" w:rsidRPr="00871D2F">
        <w:rPr>
          <w:rFonts w:ascii="Calibri" w:hAnsi="Calibri"/>
          <w:sz w:val="22"/>
          <w:szCs w:val="22"/>
        </w:rPr>
        <w:t>Sharon Duwaik at 303-739-7916</w:t>
      </w:r>
      <w:r>
        <w:rPr>
          <w:rFonts w:ascii="Calibri" w:hAnsi="Calibri"/>
          <w:sz w:val="22"/>
          <w:szCs w:val="22"/>
        </w:rPr>
        <w:t>.</w:t>
      </w:r>
    </w:p>
    <w:p w:rsidR="00D353E7" w:rsidRPr="004D6180" w:rsidRDefault="00D353E7" w:rsidP="0019306B">
      <w:pPr>
        <w:keepLines/>
        <w:widowControl/>
        <w:jc w:val="both"/>
        <w:rPr>
          <w:rFonts w:ascii="Arial" w:hAnsi="Arial" w:cs="Arial"/>
          <w:sz w:val="16"/>
          <w:szCs w:val="16"/>
        </w:rPr>
      </w:pPr>
    </w:p>
    <w:p w:rsidR="0019306B" w:rsidRPr="001162A2" w:rsidRDefault="0090392A" w:rsidP="0019306B">
      <w:pPr>
        <w:keepLines/>
        <w:widowControl/>
        <w:jc w:val="both"/>
        <w:rPr>
          <w:rFonts w:ascii="Calibri" w:hAnsi="Calibri" w:cs="Arial"/>
          <w:b/>
          <w:sz w:val="28"/>
          <w:szCs w:val="28"/>
        </w:rPr>
      </w:pPr>
      <w:r>
        <w:rPr>
          <w:rFonts w:ascii="Calibri" w:hAnsi="Calibri" w:cs="Arial"/>
          <w:b/>
          <w:sz w:val="28"/>
          <w:szCs w:val="28"/>
        </w:rPr>
        <w:t>E</w:t>
      </w:r>
      <w:r w:rsidR="002C0957" w:rsidRPr="001162A2">
        <w:rPr>
          <w:rFonts w:ascii="Calibri" w:hAnsi="Calibri" w:cs="Arial"/>
          <w:b/>
          <w:sz w:val="28"/>
          <w:szCs w:val="28"/>
        </w:rPr>
        <w:t xml:space="preserve">. </w:t>
      </w:r>
      <w:r w:rsidR="0019306B" w:rsidRPr="001162A2">
        <w:rPr>
          <w:rFonts w:ascii="Calibri" w:hAnsi="Calibri" w:cs="Arial"/>
          <w:b/>
          <w:sz w:val="28"/>
          <w:szCs w:val="28"/>
        </w:rPr>
        <w:t>RFP SUBMISSIONS</w:t>
      </w:r>
      <w:r w:rsidR="0019306B" w:rsidRPr="001162A2">
        <w:rPr>
          <w:rFonts w:ascii="Calibri" w:hAnsi="Calibri" w:cs="Arial"/>
          <w:b/>
          <w:sz w:val="28"/>
          <w:szCs w:val="28"/>
        </w:rPr>
        <w:fldChar w:fldCharType="begin"/>
      </w:r>
      <w:r w:rsidR="0019306B" w:rsidRPr="001162A2">
        <w:rPr>
          <w:rFonts w:ascii="Calibri" w:hAnsi="Calibri" w:cs="Arial"/>
          <w:b/>
          <w:sz w:val="28"/>
          <w:szCs w:val="28"/>
        </w:rPr>
        <w:instrText xml:space="preserve"> TC "</w:instrText>
      </w:r>
      <w:bookmarkStart w:id="18" w:name="_Toc313514583"/>
      <w:r w:rsidR="0019306B" w:rsidRPr="001162A2">
        <w:rPr>
          <w:rFonts w:ascii="Calibri" w:hAnsi="Calibri" w:cs="Arial"/>
          <w:b/>
          <w:sz w:val="28"/>
          <w:szCs w:val="28"/>
        </w:rPr>
        <w:instrText>RFP SUBMISSIONS</w:instrText>
      </w:r>
      <w:bookmarkEnd w:id="18"/>
      <w:r w:rsidR="0019306B" w:rsidRPr="001162A2">
        <w:rPr>
          <w:rFonts w:ascii="Calibri" w:hAnsi="Calibri" w:cs="Arial"/>
          <w:b/>
          <w:sz w:val="28"/>
          <w:szCs w:val="28"/>
        </w:rPr>
        <w:instrText xml:space="preserve">" \f C \l "2" </w:instrText>
      </w:r>
      <w:r w:rsidR="0019306B" w:rsidRPr="001162A2">
        <w:rPr>
          <w:rFonts w:ascii="Calibri" w:hAnsi="Calibri" w:cs="Arial"/>
          <w:b/>
          <w:sz w:val="28"/>
          <w:szCs w:val="28"/>
        </w:rPr>
        <w:fldChar w:fldCharType="end"/>
      </w:r>
    </w:p>
    <w:p w:rsidR="0019306B" w:rsidRDefault="001162A2" w:rsidP="00EC4C2B">
      <w:pPr>
        <w:keepLines/>
        <w:widowControl/>
        <w:jc w:val="both"/>
        <w:rPr>
          <w:rFonts w:ascii="Calibri" w:hAnsi="Calibri" w:cs="Arial"/>
          <w:sz w:val="22"/>
          <w:szCs w:val="22"/>
        </w:rPr>
      </w:pPr>
      <w:r w:rsidRPr="001162A2">
        <w:rPr>
          <w:rFonts w:ascii="Calibri" w:hAnsi="Calibri" w:cs="Arial"/>
          <w:sz w:val="22"/>
          <w:szCs w:val="22"/>
        </w:rPr>
        <w:t>Submit one (1) original</w:t>
      </w:r>
      <w:r>
        <w:rPr>
          <w:rFonts w:ascii="Calibri" w:hAnsi="Calibri" w:cs="Arial"/>
          <w:sz w:val="22"/>
          <w:szCs w:val="22"/>
        </w:rPr>
        <w:t xml:space="preserve"> (</w:t>
      </w:r>
      <w:r w:rsidRPr="001162A2">
        <w:rPr>
          <w:rFonts w:ascii="Calibri" w:hAnsi="Calibri" w:cs="Arial"/>
          <w:sz w:val="22"/>
          <w:szCs w:val="22"/>
        </w:rPr>
        <w:t>with original signature)</w:t>
      </w:r>
      <w:r>
        <w:rPr>
          <w:rFonts w:ascii="Calibri" w:hAnsi="Calibri" w:cs="Arial"/>
          <w:sz w:val="22"/>
          <w:szCs w:val="22"/>
        </w:rPr>
        <w:t>,</w:t>
      </w:r>
      <w:r w:rsidRPr="001162A2">
        <w:rPr>
          <w:rFonts w:ascii="Calibri" w:hAnsi="Calibri" w:cs="Arial"/>
          <w:sz w:val="22"/>
          <w:szCs w:val="22"/>
        </w:rPr>
        <w:t xml:space="preserve"> plus one (1</w:t>
      </w:r>
      <w:r w:rsidR="00F037A9">
        <w:rPr>
          <w:rFonts w:ascii="Calibri" w:hAnsi="Calibri" w:cs="Arial"/>
          <w:sz w:val="22"/>
          <w:szCs w:val="22"/>
        </w:rPr>
        <w:t>) copy</w:t>
      </w:r>
      <w:r>
        <w:rPr>
          <w:rFonts w:ascii="Calibri" w:hAnsi="Calibri" w:cs="Arial"/>
          <w:sz w:val="22"/>
          <w:szCs w:val="22"/>
        </w:rPr>
        <w:t xml:space="preserve"> </w:t>
      </w:r>
      <w:r w:rsidR="0019306B" w:rsidRPr="001162A2">
        <w:rPr>
          <w:rFonts w:ascii="Calibri" w:hAnsi="Calibri" w:cs="Arial"/>
          <w:sz w:val="22"/>
          <w:szCs w:val="22"/>
        </w:rPr>
        <w:t>in a sealed envelope with the</w:t>
      </w:r>
      <w:r w:rsidR="00E1219C">
        <w:rPr>
          <w:rFonts w:ascii="Calibri" w:hAnsi="Calibri" w:cs="Arial"/>
          <w:sz w:val="22"/>
          <w:szCs w:val="22"/>
        </w:rPr>
        <w:t xml:space="preserve"> words “ESG </w:t>
      </w:r>
      <w:r w:rsidR="006E6D07">
        <w:rPr>
          <w:rFonts w:ascii="Calibri" w:hAnsi="Calibri" w:cs="Arial"/>
          <w:sz w:val="22"/>
          <w:szCs w:val="22"/>
        </w:rPr>
        <w:t xml:space="preserve">RRH </w:t>
      </w:r>
      <w:r w:rsidR="00E1219C">
        <w:rPr>
          <w:rFonts w:ascii="Calibri" w:hAnsi="Calibri" w:cs="Arial"/>
          <w:sz w:val="22"/>
          <w:szCs w:val="22"/>
        </w:rPr>
        <w:t>RFP 2018</w:t>
      </w:r>
      <w:r w:rsidR="0019306B" w:rsidRPr="001162A2">
        <w:rPr>
          <w:rFonts w:ascii="Calibri" w:hAnsi="Calibri" w:cs="Arial"/>
          <w:sz w:val="22"/>
          <w:szCs w:val="22"/>
        </w:rPr>
        <w:t>” written on the envelope. Proposals must not be bound or stapled; secure proposals with a binder clip. Number pages and label each section with identifying tabs utilizing RFP section and paragraph titles.</w:t>
      </w:r>
      <w:r w:rsidR="007776A6">
        <w:rPr>
          <w:rFonts w:ascii="Calibri" w:hAnsi="Calibri" w:cs="Arial"/>
          <w:sz w:val="22"/>
          <w:szCs w:val="22"/>
        </w:rPr>
        <w:t xml:space="preserve">  Envelope must be time-</w:t>
      </w:r>
      <w:r w:rsidR="007776A6" w:rsidRPr="007776A6">
        <w:rPr>
          <w:rFonts w:ascii="Calibri" w:hAnsi="Calibri" w:cs="Arial"/>
          <w:sz w:val="22"/>
          <w:szCs w:val="22"/>
        </w:rPr>
        <w:t xml:space="preserve">stamped and placed in </w:t>
      </w:r>
      <w:r w:rsidR="004D6180">
        <w:rPr>
          <w:rFonts w:ascii="Calibri" w:hAnsi="Calibri" w:cs="Arial"/>
          <w:sz w:val="22"/>
          <w:szCs w:val="22"/>
        </w:rPr>
        <w:t>“</w:t>
      </w:r>
      <w:r w:rsidR="00C21D06">
        <w:rPr>
          <w:rFonts w:ascii="Calibri" w:hAnsi="Calibri" w:cs="Arial"/>
          <w:sz w:val="22"/>
          <w:szCs w:val="22"/>
        </w:rPr>
        <w:t>c</w:t>
      </w:r>
      <w:r w:rsidR="007776A6" w:rsidRPr="007776A6">
        <w:rPr>
          <w:rFonts w:ascii="Calibri" w:hAnsi="Calibri" w:cs="Arial"/>
          <w:sz w:val="22"/>
          <w:szCs w:val="22"/>
        </w:rPr>
        <w:t>ontractors Bid box</w:t>
      </w:r>
      <w:r w:rsidR="004D6180">
        <w:rPr>
          <w:rFonts w:ascii="Calibri" w:hAnsi="Calibri" w:cs="Arial"/>
          <w:sz w:val="22"/>
          <w:szCs w:val="22"/>
        </w:rPr>
        <w:t>”</w:t>
      </w:r>
      <w:r w:rsidR="007776A6" w:rsidRPr="007776A6">
        <w:rPr>
          <w:rFonts w:ascii="Calibri" w:hAnsi="Calibri" w:cs="Arial"/>
          <w:sz w:val="22"/>
          <w:szCs w:val="22"/>
        </w:rPr>
        <w:t xml:space="preserve"> on the counter next to the elevator doors, on the second floor.</w:t>
      </w:r>
    </w:p>
    <w:p w:rsidR="00D9667E" w:rsidRDefault="00D9667E" w:rsidP="00EC4C2B">
      <w:pPr>
        <w:pStyle w:val="Heading1"/>
        <w:numPr>
          <w:ilvl w:val="0"/>
          <w:numId w:val="0"/>
        </w:numPr>
        <w:jc w:val="both"/>
        <w:rPr>
          <w:rFonts w:ascii="Calibri" w:hAnsi="Calibri"/>
          <w:sz w:val="16"/>
          <w:szCs w:val="16"/>
        </w:rPr>
      </w:pPr>
    </w:p>
    <w:p w:rsidR="00BD18C4" w:rsidRPr="00BD18C4" w:rsidRDefault="00BD18C4" w:rsidP="00EC4C2B">
      <w:pPr>
        <w:keepLines/>
        <w:widowControl/>
        <w:tabs>
          <w:tab w:val="left" w:pos="-1080"/>
          <w:tab w:val="left" w:pos="-720"/>
          <w:tab w:val="left" w:pos="0"/>
          <w:tab w:val="left" w:pos="1080"/>
          <w:tab w:val="left" w:pos="1440"/>
          <w:tab w:val="left" w:pos="1800"/>
          <w:tab w:val="left" w:pos="2880"/>
        </w:tabs>
        <w:jc w:val="both"/>
        <w:rPr>
          <w:rFonts w:ascii="Calibri" w:hAnsi="Calibri" w:cs="Arial"/>
          <w:sz w:val="22"/>
          <w:szCs w:val="22"/>
        </w:rPr>
      </w:pPr>
      <w:r w:rsidRPr="00BD18C4">
        <w:rPr>
          <w:rFonts w:ascii="Calibri" w:hAnsi="Calibri" w:cs="Arial"/>
          <w:sz w:val="22"/>
          <w:szCs w:val="22"/>
        </w:rPr>
        <w:t>Application must be complete and must include all documentation requested included with the application, regardless of whether or not any of these items have been submitted in prior years.</w:t>
      </w:r>
    </w:p>
    <w:p w:rsidR="00BD18C4" w:rsidRPr="00BD18C4" w:rsidRDefault="00BD18C4" w:rsidP="00BD18C4">
      <w:pPr>
        <w:rPr>
          <w:sz w:val="16"/>
          <w:szCs w:val="16"/>
        </w:rPr>
      </w:pPr>
    </w:p>
    <w:p w:rsidR="00D9667E" w:rsidRPr="00871D2F" w:rsidRDefault="00D9667E" w:rsidP="00D9667E">
      <w:pPr>
        <w:pStyle w:val="Heading1"/>
        <w:numPr>
          <w:ilvl w:val="0"/>
          <w:numId w:val="0"/>
        </w:numPr>
        <w:jc w:val="both"/>
        <w:rPr>
          <w:rFonts w:ascii="Calibri" w:hAnsi="Calibri"/>
          <w:sz w:val="22"/>
          <w:szCs w:val="22"/>
        </w:rPr>
      </w:pPr>
      <w:r w:rsidRPr="00706F5A">
        <w:rPr>
          <w:rFonts w:ascii="Calibri" w:hAnsi="Calibri"/>
          <w:sz w:val="22"/>
          <w:szCs w:val="22"/>
        </w:rPr>
        <w:t>Due</w:t>
      </w:r>
      <w:r w:rsidR="00C21D06" w:rsidRPr="00706F5A">
        <w:rPr>
          <w:rFonts w:ascii="Calibri" w:hAnsi="Calibri"/>
          <w:sz w:val="22"/>
          <w:szCs w:val="22"/>
        </w:rPr>
        <w:t xml:space="preserve"> by</w:t>
      </w:r>
      <w:r w:rsidR="00A845F7">
        <w:rPr>
          <w:rFonts w:ascii="Calibri" w:hAnsi="Calibri"/>
          <w:sz w:val="22"/>
          <w:szCs w:val="22"/>
        </w:rPr>
        <w:t>: June 6</w:t>
      </w:r>
      <w:r w:rsidR="00706F5A" w:rsidRPr="00706F5A">
        <w:rPr>
          <w:rFonts w:ascii="Calibri" w:hAnsi="Calibri"/>
          <w:sz w:val="22"/>
          <w:szCs w:val="22"/>
        </w:rPr>
        <w:t>, 2018</w:t>
      </w:r>
      <w:r w:rsidR="00A845F7">
        <w:rPr>
          <w:rFonts w:ascii="Calibri" w:hAnsi="Calibri"/>
          <w:sz w:val="22"/>
          <w:szCs w:val="22"/>
        </w:rPr>
        <w:t>, by 5:00p</w:t>
      </w:r>
      <w:r w:rsidRPr="00706F5A">
        <w:rPr>
          <w:rFonts w:ascii="Calibri" w:hAnsi="Calibri"/>
          <w:sz w:val="22"/>
          <w:szCs w:val="22"/>
        </w:rPr>
        <w:t>m</w:t>
      </w:r>
      <w:r w:rsidR="00C21D06" w:rsidRPr="00706F5A">
        <w:rPr>
          <w:rFonts w:ascii="Calibri" w:hAnsi="Calibri"/>
          <w:sz w:val="22"/>
          <w:szCs w:val="22"/>
        </w:rPr>
        <w:t>, time stamped</w:t>
      </w:r>
      <w:r w:rsidR="00C21D06">
        <w:rPr>
          <w:rFonts w:ascii="Calibri" w:hAnsi="Calibri"/>
          <w:sz w:val="22"/>
          <w:szCs w:val="22"/>
        </w:rPr>
        <w:t xml:space="preserve"> and placed in “contractors bid box”</w:t>
      </w:r>
    </w:p>
    <w:p w:rsidR="00D9667E" w:rsidRPr="00871D2F" w:rsidRDefault="00D9667E" w:rsidP="00D9667E">
      <w:pPr>
        <w:pStyle w:val="Heading1"/>
        <w:numPr>
          <w:ilvl w:val="0"/>
          <w:numId w:val="0"/>
        </w:numPr>
        <w:jc w:val="both"/>
        <w:rPr>
          <w:rFonts w:ascii="Calibri" w:hAnsi="Calibri"/>
          <w:sz w:val="22"/>
          <w:szCs w:val="22"/>
        </w:rPr>
      </w:pPr>
      <w:r w:rsidRPr="00871D2F">
        <w:rPr>
          <w:rFonts w:ascii="Calibri" w:hAnsi="Calibri"/>
          <w:sz w:val="22"/>
          <w:szCs w:val="22"/>
        </w:rPr>
        <w:t>Martin Luther King Jr Library</w:t>
      </w:r>
      <w:r>
        <w:rPr>
          <w:rFonts w:ascii="Calibri" w:hAnsi="Calibri"/>
          <w:sz w:val="22"/>
          <w:szCs w:val="22"/>
        </w:rPr>
        <w:t xml:space="preserve"> – 2</w:t>
      </w:r>
      <w:r w:rsidRPr="008E181A">
        <w:rPr>
          <w:rFonts w:ascii="Calibri" w:hAnsi="Calibri"/>
          <w:sz w:val="22"/>
          <w:szCs w:val="22"/>
          <w:vertAlign w:val="superscript"/>
        </w:rPr>
        <w:t>nd</w:t>
      </w:r>
      <w:r>
        <w:rPr>
          <w:rFonts w:ascii="Calibri" w:hAnsi="Calibri"/>
          <w:sz w:val="22"/>
          <w:szCs w:val="22"/>
        </w:rPr>
        <w:t xml:space="preserve"> Floor Large Conference Room, 9898 E Colfax</w:t>
      </w:r>
    </w:p>
    <w:p w:rsidR="00D353E7" w:rsidRPr="007776A6" w:rsidRDefault="00D353E7" w:rsidP="00C6792C">
      <w:pPr>
        <w:keepLines/>
        <w:widowControl/>
        <w:rPr>
          <w:rFonts w:ascii="Arial" w:hAnsi="Arial" w:cs="Arial"/>
          <w:sz w:val="16"/>
          <w:szCs w:val="16"/>
        </w:rPr>
      </w:pPr>
    </w:p>
    <w:p w:rsidR="0019306B" w:rsidRPr="001162A2" w:rsidRDefault="0090392A" w:rsidP="0019306B">
      <w:pPr>
        <w:keepLines/>
        <w:widowControl/>
        <w:jc w:val="both"/>
        <w:rPr>
          <w:rFonts w:ascii="Calibri" w:hAnsi="Calibri" w:cs="Arial"/>
          <w:b/>
          <w:sz w:val="28"/>
          <w:szCs w:val="28"/>
        </w:rPr>
      </w:pPr>
      <w:r>
        <w:rPr>
          <w:rFonts w:ascii="Calibri" w:hAnsi="Calibri" w:cs="Arial"/>
          <w:b/>
          <w:sz w:val="28"/>
          <w:szCs w:val="28"/>
        </w:rPr>
        <w:t>F</w:t>
      </w:r>
      <w:r w:rsidR="002C0957" w:rsidRPr="00C81D68">
        <w:rPr>
          <w:rFonts w:ascii="Calibri" w:hAnsi="Calibri" w:cs="Arial"/>
          <w:b/>
          <w:sz w:val="28"/>
          <w:szCs w:val="28"/>
        </w:rPr>
        <w:t xml:space="preserve">. </w:t>
      </w:r>
      <w:r w:rsidR="0019306B" w:rsidRPr="001162A2">
        <w:rPr>
          <w:rFonts w:ascii="Calibri" w:hAnsi="Calibri" w:cs="Arial"/>
          <w:b/>
          <w:sz w:val="28"/>
          <w:szCs w:val="28"/>
        </w:rPr>
        <w:t>THE CITY RESER</w:t>
      </w:r>
      <w:r w:rsidR="002C0957" w:rsidRPr="001162A2">
        <w:rPr>
          <w:rFonts w:ascii="Calibri" w:hAnsi="Calibri" w:cs="Arial"/>
          <w:b/>
          <w:sz w:val="28"/>
          <w:szCs w:val="28"/>
        </w:rPr>
        <w:t>VES THE RIGHT TO THE FOLLOWING:</w:t>
      </w:r>
    </w:p>
    <w:p w:rsidR="0019306B" w:rsidRPr="001162A2" w:rsidRDefault="0019306B" w:rsidP="0019306B">
      <w:pPr>
        <w:keepLines/>
        <w:widowControl/>
        <w:numPr>
          <w:ilvl w:val="0"/>
          <w:numId w:val="3"/>
        </w:numPr>
        <w:jc w:val="both"/>
        <w:rPr>
          <w:rFonts w:ascii="Calibri" w:hAnsi="Calibri" w:cs="Arial"/>
          <w:sz w:val="22"/>
          <w:szCs w:val="22"/>
        </w:rPr>
      </w:pPr>
      <w:r w:rsidRPr="001162A2">
        <w:rPr>
          <w:rFonts w:ascii="Calibri" w:hAnsi="Calibri" w:cs="Arial"/>
          <w:sz w:val="22"/>
          <w:szCs w:val="22"/>
        </w:rPr>
        <w:t>Incomplete applications will not be processed unless the City grants a waiver, in writing.</w:t>
      </w:r>
    </w:p>
    <w:p w:rsidR="0019306B" w:rsidRPr="001162A2" w:rsidRDefault="0019306B" w:rsidP="0019306B">
      <w:pPr>
        <w:keepLines/>
        <w:widowControl/>
        <w:jc w:val="both"/>
        <w:rPr>
          <w:rFonts w:ascii="Calibri" w:hAnsi="Calibri" w:cs="Arial"/>
          <w:sz w:val="16"/>
          <w:szCs w:val="16"/>
        </w:rPr>
      </w:pPr>
    </w:p>
    <w:p w:rsidR="0019306B" w:rsidRPr="001162A2" w:rsidRDefault="0019306B" w:rsidP="0019306B">
      <w:pPr>
        <w:keepLines/>
        <w:widowControl/>
        <w:numPr>
          <w:ilvl w:val="0"/>
          <w:numId w:val="3"/>
        </w:numPr>
        <w:jc w:val="both"/>
        <w:rPr>
          <w:rFonts w:ascii="Calibri" w:hAnsi="Calibri" w:cs="Arial"/>
          <w:sz w:val="22"/>
          <w:szCs w:val="22"/>
        </w:rPr>
      </w:pPr>
      <w:r w:rsidRPr="001162A2">
        <w:rPr>
          <w:rFonts w:ascii="Calibri" w:hAnsi="Calibri" w:cs="Arial"/>
          <w:sz w:val="22"/>
          <w:szCs w:val="22"/>
        </w:rPr>
        <w:t>Proposals that are disqualified will not be reviewed or evaluated by the RFP review team.</w:t>
      </w:r>
    </w:p>
    <w:p w:rsidR="0019306B" w:rsidRPr="001162A2" w:rsidRDefault="0019306B" w:rsidP="0019306B">
      <w:pPr>
        <w:keepLines/>
        <w:widowControl/>
        <w:jc w:val="both"/>
        <w:rPr>
          <w:rFonts w:ascii="Calibri" w:hAnsi="Calibri" w:cs="Arial"/>
          <w:sz w:val="16"/>
          <w:szCs w:val="16"/>
        </w:rPr>
      </w:pPr>
    </w:p>
    <w:p w:rsidR="0019306B" w:rsidRDefault="0019306B" w:rsidP="0019306B">
      <w:pPr>
        <w:keepLines/>
        <w:widowControl/>
        <w:numPr>
          <w:ilvl w:val="0"/>
          <w:numId w:val="3"/>
        </w:numPr>
        <w:jc w:val="both"/>
        <w:rPr>
          <w:rFonts w:ascii="Calibri" w:hAnsi="Calibri" w:cs="Arial"/>
          <w:sz w:val="22"/>
          <w:szCs w:val="22"/>
        </w:rPr>
      </w:pPr>
      <w:r w:rsidRPr="001162A2">
        <w:rPr>
          <w:rFonts w:ascii="Calibri" w:hAnsi="Calibri" w:cs="Arial"/>
          <w:sz w:val="22"/>
          <w:szCs w:val="22"/>
        </w:rPr>
        <w:t>Site Visits:  The City may perform site visits during the review phase of this RFP process with applicants; therefore, your organization should be prepared for City staff to tour your facility, observe current project activities and interview and observe staff members involved in similar activities to the services in which you are requesting funding.  Proper notice of any onsite visit will be provided.</w:t>
      </w:r>
    </w:p>
    <w:p w:rsidR="00FA2161" w:rsidRDefault="00FA2161" w:rsidP="00FA2161">
      <w:pPr>
        <w:pStyle w:val="ListParagraph"/>
        <w:rPr>
          <w:rFonts w:ascii="Calibri" w:hAnsi="Calibri" w:cs="Arial"/>
          <w:sz w:val="22"/>
          <w:szCs w:val="22"/>
        </w:rPr>
      </w:pPr>
    </w:p>
    <w:p w:rsidR="00FA2161" w:rsidRPr="00A845F7" w:rsidRDefault="00FA2161" w:rsidP="00FA2161">
      <w:pPr>
        <w:keepLines/>
        <w:widowControl/>
        <w:numPr>
          <w:ilvl w:val="0"/>
          <w:numId w:val="3"/>
        </w:numPr>
        <w:jc w:val="both"/>
        <w:rPr>
          <w:rFonts w:ascii="Calibri" w:hAnsi="Calibri" w:cs="Arial"/>
          <w:sz w:val="22"/>
          <w:szCs w:val="22"/>
        </w:rPr>
      </w:pPr>
      <w:r w:rsidRPr="00A845F7">
        <w:rPr>
          <w:rFonts w:ascii="Calibri" w:hAnsi="Calibri" w:cs="Arial"/>
          <w:sz w:val="22"/>
          <w:szCs w:val="22"/>
        </w:rPr>
        <w:lastRenderedPageBreak/>
        <w:t>The City reminds Applicants to keep in mind that ESG funding is dependent annually on Congress, changes to the amount can also vary annually and that agencies should not depend on ESG funds in their annual budgets.</w:t>
      </w:r>
      <w:r w:rsidR="00D373FC" w:rsidRPr="00A845F7">
        <w:rPr>
          <w:rFonts w:ascii="Calibri" w:hAnsi="Calibri" w:cs="Arial"/>
          <w:sz w:val="22"/>
          <w:szCs w:val="22"/>
        </w:rPr>
        <w:t xml:space="preserve"> T</w:t>
      </w:r>
      <w:r w:rsidRPr="00A845F7">
        <w:rPr>
          <w:rFonts w:ascii="Calibri" w:hAnsi="Calibri" w:cs="Arial"/>
          <w:sz w:val="22"/>
          <w:szCs w:val="22"/>
        </w:rPr>
        <w:t xml:space="preserve">he City </w:t>
      </w:r>
      <w:r w:rsidR="00D373FC" w:rsidRPr="00A845F7">
        <w:rPr>
          <w:rFonts w:ascii="Calibri" w:hAnsi="Calibri" w:cs="Arial"/>
          <w:sz w:val="22"/>
          <w:szCs w:val="22"/>
        </w:rPr>
        <w:t xml:space="preserve">also notifies agencies that </w:t>
      </w:r>
      <w:r w:rsidRPr="00A845F7">
        <w:rPr>
          <w:rFonts w:ascii="Calibri" w:hAnsi="Calibri" w:cs="Arial"/>
          <w:sz w:val="22"/>
          <w:szCs w:val="22"/>
        </w:rPr>
        <w:t>past grant awards do not guarantee future awards.</w:t>
      </w:r>
    </w:p>
    <w:p w:rsidR="00D353E7" w:rsidRPr="00C6792C" w:rsidRDefault="00D353E7" w:rsidP="00D353E7">
      <w:pPr>
        <w:rPr>
          <w:sz w:val="16"/>
          <w:szCs w:val="16"/>
        </w:rPr>
      </w:pPr>
      <w:bookmarkStart w:id="19" w:name="_Toc313547665"/>
      <w:bookmarkStart w:id="20" w:name="_Toc331680866"/>
      <w:bookmarkStart w:id="21" w:name="_Toc331681604"/>
      <w:bookmarkStart w:id="22" w:name="_Toc331681856"/>
    </w:p>
    <w:p w:rsidR="0019306B" w:rsidRPr="00C81D68" w:rsidRDefault="0090392A" w:rsidP="00CE0549">
      <w:pPr>
        <w:pStyle w:val="Heading1"/>
        <w:numPr>
          <w:ilvl w:val="0"/>
          <w:numId w:val="0"/>
        </w:numPr>
        <w:rPr>
          <w:rFonts w:ascii="Calibri" w:hAnsi="Calibri" w:cs="Arial"/>
          <w:bCs/>
          <w:sz w:val="28"/>
          <w:szCs w:val="28"/>
        </w:rPr>
      </w:pPr>
      <w:r>
        <w:rPr>
          <w:rFonts w:ascii="Calibri" w:hAnsi="Calibri" w:cs="Arial"/>
          <w:bCs/>
          <w:sz w:val="28"/>
          <w:szCs w:val="28"/>
        </w:rPr>
        <w:t>G</w:t>
      </w:r>
      <w:r w:rsidR="00CE0549" w:rsidRPr="00C81D68">
        <w:rPr>
          <w:rFonts w:ascii="Calibri" w:hAnsi="Calibri" w:cs="Arial"/>
          <w:bCs/>
          <w:sz w:val="28"/>
          <w:szCs w:val="28"/>
        </w:rPr>
        <w:t xml:space="preserve">. </w:t>
      </w:r>
      <w:r w:rsidR="0019306B" w:rsidRPr="00C81D68">
        <w:rPr>
          <w:rFonts w:ascii="Calibri" w:hAnsi="Calibri" w:cs="Arial"/>
          <w:bCs/>
          <w:sz w:val="28"/>
          <w:szCs w:val="28"/>
        </w:rPr>
        <w:t>ESG PROGRAM OVERVIEW</w:t>
      </w:r>
      <w:bookmarkEnd w:id="19"/>
      <w:bookmarkEnd w:id="20"/>
      <w:bookmarkEnd w:id="21"/>
      <w:bookmarkEnd w:id="22"/>
      <w:r w:rsidR="00CE0549" w:rsidRPr="00C81D68">
        <w:rPr>
          <w:rFonts w:ascii="Calibri" w:hAnsi="Calibri" w:cs="Arial"/>
          <w:bCs/>
          <w:sz w:val="28"/>
          <w:szCs w:val="28"/>
        </w:rPr>
        <w:t xml:space="preserve"> - </w:t>
      </w:r>
      <w:r w:rsidR="0019306B" w:rsidRPr="00C81D68">
        <w:rPr>
          <w:rFonts w:ascii="Calibri" w:hAnsi="Calibri" w:cs="Arial"/>
          <w:bCs/>
          <w:sz w:val="28"/>
          <w:szCs w:val="28"/>
        </w:rPr>
        <w:fldChar w:fldCharType="begin"/>
      </w:r>
      <w:r w:rsidR="0019306B" w:rsidRPr="00C81D68">
        <w:rPr>
          <w:rFonts w:ascii="Calibri" w:hAnsi="Calibri" w:cs="Arial"/>
          <w:bCs/>
          <w:sz w:val="28"/>
          <w:szCs w:val="28"/>
        </w:rPr>
        <w:instrText xml:space="preserve"> TC "</w:instrText>
      </w:r>
      <w:bookmarkStart w:id="23" w:name="_Toc313514584"/>
      <w:r w:rsidR="0019306B" w:rsidRPr="00C81D68">
        <w:rPr>
          <w:rFonts w:ascii="Calibri" w:hAnsi="Calibri" w:cs="Arial"/>
          <w:bCs/>
          <w:sz w:val="28"/>
          <w:szCs w:val="28"/>
        </w:rPr>
        <w:instrText>SECTION 2 - ESG PROGRAM OVERVIEW</w:instrText>
      </w:r>
      <w:bookmarkEnd w:id="23"/>
      <w:r w:rsidR="0019306B" w:rsidRPr="00C81D68">
        <w:rPr>
          <w:rFonts w:ascii="Calibri" w:hAnsi="Calibri" w:cs="Arial"/>
          <w:bCs/>
          <w:sz w:val="28"/>
          <w:szCs w:val="28"/>
        </w:rPr>
        <w:instrText xml:space="preserve">" \f C \l "1" </w:instrText>
      </w:r>
      <w:r w:rsidR="0019306B" w:rsidRPr="00C81D68">
        <w:rPr>
          <w:rFonts w:ascii="Calibri" w:hAnsi="Calibri" w:cs="Arial"/>
          <w:bCs/>
          <w:sz w:val="28"/>
          <w:szCs w:val="28"/>
        </w:rPr>
        <w:fldChar w:fldCharType="end"/>
      </w:r>
      <w:r w:rsidR="002C0957" w:rsidRPr="00C81D68">
        <w:rPr>
          <w:rFonts w:ascii="Calibri" w:hAnsi="Calibri" w:cs="Arial"/>
          <w:bCs/>
          <w:sz w:val="28"/>
          <w:szCs w:val="28"/>
        </w:rPr>
        <w:t>HEARTH ACT</w:t>
      </w:r>
      <w:r w:rsidR="0019306B" w:rsidRPr="00C81D68">
        <w:rPr>
          <w:rFonts w:ascii="Calibri" w:hAnsi="Calibri" w:cs="Arial"/>
          <w:bCs/>
          <w:sz w:val="28"/>
          <w:szCs w:val="28"/>
        </w:rPr>
        <w:fldChar w:fldCharType="begin"/>
      </w:r>
      <w:r w:rsidR="0019306B" w:rsidRPr="00C81D68">
        <w:rPr>
          <w:rFonts w:ascii="Calibri" w:hAnsi="Calibri" w:cs="Arial"/>
          <w:bCs/>
          <w:sz w:val="28"/>
          <w:szCs w:val="28"/>
        </w:rPr>
        <w:instrText xml:space="preserve"> TC "</w:instrText>
      </w:r>
      <w:bookmarkStart w:id="24" w:name="_Toc313514585"/>
      <w:r w:rsidR="0019306B" w:rsidRPr="00C81D68">
        <w:rPr>
          <w:rFonts w:ascii="Calibri" w:hAnsi="Calibri" w:cs="Arial"/>
          <w:bCs/>
          <w:sz w:val="28"/>
          <w:szCs w:val="28"/>
        </w:rPr>
        <w:instrText>AUTHORITY</w:instrText>
      </w:r>
      <w:bookmarkEnd w:id="24"/>
      <w:r w:rsidR="0019306B" w:rsidRPr="00C81D68">
        <w:rPr>
          <w:rFonts w:ascii="Calibri" w:hAnsi="Calibri" w:cs="Arial"/>
          <w:bCs/>
          <w:sz w:val="28"/>
          <w:szCs w:val="28"/>
        </w:rPr>
        <w:instrText xml:space="preserve">" \f C \l "2" </w:instrText>
      </w:r>
      <w:r w:rsidR="0019306B" w:rsidRPr="00C81D68">
        <w:rPr>
          <w:rFonts w:ascii="Calibri" w:hAnsi="Calibri" w:cs="Arial"/>
          <w:bCs/>
          <w:sz w:val="28"/>
          <w:szCs w:val="28"/>
        </w:rPr>
        <w:fldChar w:fldCharType="end"/>
      </w:r>
    </w:p>
    <w:p w:rsidR="0019306B" w:rsidRPr="00250B19" w:rsidRDefault="0019306B" w:rsidP="0019306B">
      <w:pPr>
        <w:widowControl/>
        <w:autoSpaceDE w:val="0"/>
        <w:autoSpaceDN w:val="0"/>
        <w:adjustRightInd w:val="0"/>
        <w:jc w:val="both"/>
        <w:rPr>
          <w:rFonts w:ascii="Calibri" w:hAnsi="Calibri" w:cs="Arial"/>
          <w:sz w:val="22"/>
          <w:szCs w:val="22"/>
          <w:lang w:val="en"/>
        </w:rPr>
      </w:pPr>
      <w:r w:rsidRPr="00250B19">
        <w:rPr>
          <w:rFonts w:ascii="Calibri" w:hAnsi="Calibri" w:cs="Arial"/>
          <w:sz w:val="22"/>
          <w:szCs w:val="22"/>
        </w:rPr>
        <w:t xml:space="preserve">On May 20, 2009, Congress adopted S.896, </w:t>
      </w:r>
      <w:r w:rsidRPr="00250B19">
        <w:rPr>
          <w:rFonts w:ascii="Calibri" w:hAnsi="Calibri" w:cs="Arial"/>
          <w:snapToGrid/>
          <w:sz w:val="22"/>
          <w:szCs w:val="22"/>
        </w:rPr>
        <w:t>The Homeless Emergency Assistance and Rapid Transition to Housing (HEARTH)</w:t>
      </w:r>
      <w:r w:rsidRPr="00250B19">
        <w:rPr>
          <w:rFonts w:ascii="Calibri" w:hAnsi="Calibri" w:cs="Arial"/>
          <w:sz w:val="22"/>
          <w:szCs w:val="22"/>
        </w:rPr>
        <w:t xml:space="preserve"> Act of 2009. The HEARTH Act amends and reauthorizes the McKinney – Vento Homeless Assistance Act of 1987. </w:t>
      </w:r>
      <w:r w:rsidRPr="00250B19">
        <w:rPr>
          <w:rFonts w:ascii="Calibri" w:hAnsi="Calibri" w:cs="Arial"/>
          <w:sz w:val="22"/>
          <w:szCs w:val="22"/>
          <w:lang w:val="en"/>
        </w:rPr>
        <w:t xml:space="preserve">On November 15, 2011, HUD released the interim regulation for the new </w:t>
      </w:r>
      <w:hyperlink r:id="rId15" w:tgtFrame="_self" w:tooltip="Emergency Solutions Grants (ESG) program" w:history="1">
        <w:r w:rsidRPr="00250B19">
          <w:rPr>
            <w:rFonts w:ascii="Calibri" w:hAnsi="Calibri" w:cs="Arial"/>
            <w:sz w:val="22"/>
            <w:szCs w:val="22"/>
            <w:lang w:val="en"/>
          </w:rPr>
          <w:t>Emergency Solutions Grants (ESG) program</w:t>
        </w:r>
      </w:hyperlink>
      <w:r w:rsidRPr="00250B19">
        <w:rPr>
          <w:rFonts w:ascii="Calibri" w:hAnsi="Calibri" w:cs="Arial"/>
          <w:sz w:val="22"/>
          <w:szCs w:val="22"/>
          <w:lang w:val="en"/>
        </w:rPr>
        <w:t xml:space="preserve"> and the corresponding amendments to the Consolidated Plan regulations and published the final rule on the definition of homelessness, which changed as legally defined in Public Law 100-628.</w:t>
      </w:r>
    </w:p>
    <w:p w:rsidR="00871D2F" w:rsidRPr="00D353E7" w:rsidRDefault="00871D2F" w:rsidP="0019306B">
      <w:pPr>
        <w:widowControl/>
        <w:autoSpaceDE w:val="0"/>
        <w:autoSpaceDN w:val="0"/>
        <w:adjustRightInd w:val="0"/>
        <w:jc w:val="both"/>
        <w:rPr>
          <w:rFonts w:ascii="Arial" w:hAnsi="Arial" w:cs="Arial"/>
          <w:sz w:val="16"/>
          <w:szCs w:val="16"/>
          <w:lang w:val="en"/>
        </w:rPr>
      </w:pPr>
    </w:p>
    <w:p w:rsidR="00871D2F" w:rsidRDefault="00871D2F" w:rsidP="0019306B">
      <w:pPr>
        <w:widowControl/>
        <w:autoSpaceDE w:val="0"/>
        <w:autoSpaceDN w:val="0"/>
        <w:adjustRightInd w:val="0"/>
        <w:jc w:val="both"/>
        <w:rPr>
          <w:rFonts w:ascii="Arial" w:hAnsi="Arial" w:cs="Arial"/>
          <w:sz w:val="18"/>
          <w:szCs w:val="18"/>
          <w:lang w:val="en"/>
        </w:rPr>
      </w:pPr>
      <w:r w:rsidRPr="00250B19">
        <w:rPr>
          <w:rFonts w:ascii="Calibri" w:hAnsi="Calibri" w:cs="Arial"/>
          <w:sz w:val="22"/>
          <w:szCs w:val="22"/>
          <w:lang w:val="en"/>
        </w:rPr>
        <w:t xml:space="preserve">The HEARTH Act also </w:t>
      </w:r>
      <w:r w:rsidRPr="00250B19">
        <w:rPr>
          <w:rFonts w:ascii="Calibri" w:hAnsi="Calibri" w:cs="Arial"/>
          <w:snapToGrid/>
          <w:sz w:val="22"/>
          <w:szCs w:val="22"/>
          <w:lang w:val="en"/>
        </w:rPr>
        <w:t>consolidates HUD’s homeless assistance programs, created a Rural Housing Stability</w:t>
      </w:r>
    </w:p>
    <w:p w:rsidR="0019306B" w:rsidRPr="00250B19" w:rsidRDefault="0019306B" w:rsidP="0019306B">
      <w:pPr>
        <w:widowControl/>
        <w:autoSpaceDE w:val="0"/>
        <w:autoSpaceDN w:val="0"/>
        <w:adjustRightInd w:val="0"/>
        <w:jc w:val="both"/>
        <w:rPr>
          <w:rFonts w:ascii="Calibri" w:hAnsi="Calibri" w:cs="Arial"/>
          <w:snapToGrid/>
          <w:sz w:val="22"/>
          <w:szCs w:val="22"/>
        </w:rPr>
      </w:pPr>
      <w:r w:rsidRPr="00250B19">
        <w:rPr>
          <w:rFonts w:ascii="Calibri" w:hAnsi="Calibri" w:cs="Arial"/>
          <w:snapToGrid/>
          <w:sz w:val="22"/>
          <w:szCs w:val="22"/>
          <w:lang w:val="en"/>
        </w:rPr>
        <w:t>Program; simplified match requirement; increased prevention resources; and, increased the emphasis on performance by requiring participation in HMIS.</w:t>
      </w:r>
    </w:p>
    <w:p w:rsidR="0019306B" w:rsidRPr="004D6180" w:rsidRDefault="0019306B" w:rsidP="0019306B">
      <w:pPr>
        <w:keepLines/>
        <w:widowControl/>
        <w:tabs>
          <w:tab w:val="left" w:pos="-720"/>
          <w:tab w:val="left" w:pos="0"/>
          <w:tab w:val="left" w:pos="720"/>
          <w:tab w:val="left" w:pos="1440"/>
          <w:tab w:val="left" w:pos="1980"/>
          <w:tab w:val="left" w:pos="2880"/>
        </w:tabs>
        <w:jc w:val="both"/>
        <w:rPr>
          <w:rFonts w:ascii="Calibri" w:hAnsi="Calibri" w:cs="Arial"/>
          <w:sz w:val="16"/>
          <w:szCs w:val="16"/>
        </w:rPr>
      </w:pPr>
    </w:p>
    <w:p w:rsidR="00D353E7" w:rsidRDefault="00CE0549" w:rsidP="00FA2161">
      <w:pPr>
        <w:widowControl/>
        <w:autoSpaceDE w:val="0"/>
        <w:autoSpaceDN w:val="0"/>
        <w:adjustRightInd w:val="0"/>
        <w:jc w:val="both"/>
        <w:rPr>
          <w:rFonts w:ascii="Calibri" w:eastAsiaTheme="minorHAnsi" w:hAnsi="Calibri" w:cs="Arial"/>
          <w:snapToGrid/>
          <w:sz w:val="22"/>
          <w:szCs w:val="22"/>
        </w:rPr>
      </w:pPr>
      <w:r w:rsidRPr="00250B19">
        <w:rPr>
          <w:rFonts w:ascii="Calibri" w:eastAsiaTheme="minorHAnsi" w:hAnsi="Calibri" w:cs="Arial"/>
          <w:snapToGrid/>
          <w:sz w:val="22"/>
          <w:szCs w:val="22"/>
        </w:rPr>
        <w:t xml:space="preserve">The change in the program’s name, from “Emergency Shelter Grants” to “Emergency Solutions Grants”, reflects the change in the program’s focus from addressing the needs of homeless people in </w:t>
      </w:r>
      <w:r w:rsidRPr="00250B19">
        <w:rPr>
          <w:rFonts w:ascii="Calibri" w:eastAsiaTheme="minorHAnsi" w:hAnsi="Calibri" w:cs="Arial"/>
          <w:b/>
          <w:snapToGrid/>
          <w:sz w:val="22"/>
          <w:szCs w:val="22"/>
        </w:rPr>
        <w:t>emergency or transitional shelters</w:t>
      </w:r>
      <w:r w:rsidRPr="00250B19">
        <w:rPr>
          <w:rFonts w:ascii="Calibri" w:eastAsiaTheme="minorHAnsi" w:hAnsi="Calibri" w:cs="Arial"/>
          <w:snapToGrid/>
          <w:sz w:val="22"/>
          <w:szCs w:val="22"/>
        </w:rPr>
        <w:t xml:space="preserve"> </w:t>
      </w:r>
      <w:r w:rsidRPr="00250B19">
        <w:rPr>
          <w:rFonts w:ascii="Calibri" w:eastAsiaTheme="minorHAnsi" w:hAnsi="Calibri" w:cs="Arial"/>
          <w:i/>
          <w:snapToGrid/>
          <w:sz w:val="22"/>
          <w:szCs w:val="22"/>
          <w:u w:val="single"/>
        </w:rPr>
        <w:t>to</w:t>
      </w:r>
      <w:r w:rsidRPr="00250B19">
        <w:rPr>
          <w:rFonts w:ascii="Calibri" w:eastAsiaTheme="minorHAnsi" w:hAnsi="Calibri" w:cs="Arial"/>
          <w:snapToGrid/>
          <w:sz w:val="22"/>
          <w:szCs w:val="22"/>
        </w:rPr>
        <w:t xml:space="preserve"> </w:t>
      </w:r>
      <w:r w:rsidRPr="00250B19">
        <w:rPr>
          <w:rFonts w:ascii="Calibri" w:eastAsiaTheme="minorHAnsi" w:hAnsi="Calibri" w:cs="Arial"/>
          <w:b/>
          <w:snapToGrid/>
          <w:sz w:val="22"/>
          <w:szCs w:val="22"/>
        </w:rPr>
        <w:t>assisting people to quickly regain stability in permanent housing after experiencing a housing crisis and/or homelessness (i.e. rapid rehousing)</w:t>
      </w:r>
      <w:r w:rsidRPr="00250B19">
        <w:rPr>
          <w:rFonts w:ascii="Calibri" w:eastAsiaTheme="minorHAnsi" w:hAnsi="Calibri" w:cs="Arial"/>
          <w:snapToGrid/>
          <w:sz w:val="22"/>
          <w:szCs w:val="22"/>
        </w:rPr>
        <w:t>.</w:t>
      </w:r>
    </w:p>
    <w:p w:rsidR="00C6792C" w:rsidRPr="00C6792C" w:rsidRDefault="00C6792C" w:rsidP="00CE0549">
      <w:pPr>
        <w:widowControl/>
        <w:autoSpaceDE w:val="0"/>
        <w:autoSpaceDN w:val="0"/>
        <w:adjustRightInd w:val="0"/>
        <w:rPr>
          <w:rFonts w:ascii="Calibri" w:eastAsiaTheme="minorHAnsi" w:hAnsi="Calibri" w:cs="Arial"/>
          <w:snapToGrid/>
          <w:sz w:val="16"/>
          <w:szCs w:val="16"/>
        </w:rPr>
      </w:pPr>
    </w:p>
    <w:p w:rsidR="00797758" w:rsidRDefault="0090392A" w:rsidP="00797758">
      <w:pPr>
        <w:pStyle w:val="Heading1"/>
        <w:numPr>
          <w:ilvl w:val="0"/>
          <w:numId w:val="0"/>
        </w:numPr>
        <w:rPr>
          <w:rFonts w:ascii="Calibri" w:hAnsi="Calibri" w:cs="Arial"/>
          <w:sz w:val="28"/>
          <w:szCs w:val="28"/>
        </w:rPr>
      </w:pPr>
      <w:bookmarkStart w:id="25" w:name="_Toc313547667"/>
      <w:bookmarkStart w:id="26" w:name="_Toc331680868"/>
      <w:bookmarkStart w:id="27" w:name="_Toc331681606"/>
      <w:bookmarkStart w:id="28" w:name="_Toc331681858"/>
      <w:r>
        <w:rPr>
          <w:rFonts w:ascii="Calibri" w:hAnsi="Calibri" w:cs="Arial"/>
          <w:sz w:val="28"/>
          <w:szCs w:val="28"/>
        </w:rPr>
        <w:t>H</w:t>
      </w:r>
      <w:r w:rsidR="0019306B" w:rsidRPr="00C81D68">
        <w:rPr>
          <w:rFonts w:ascii="Calibri" w:hAnsi="Calibri" w:cs="Arial"/>
          <w:sz w:val="28"/>
          <w:szCs w:val="28"/>
        </w:rPr>
        <w:t>. DEFINITION OF HOMELESS</w:t>
      </w:r>
      <w:bookmarkEnd w:id="25"/>
      <w:bookmarkEnd w:id="26"/>
      <w:bookmarkEnd w:id="27"/>
      <w:bookmarkEnd w:id="28"/>
      <w:r w:rsidR="00CE0549" w:rsidRPr="00C81D68">
        <w:rPr>
          <w:rFonts w:ascii="Calibri" w:hAnsi="Calibri" w:cs="Arial"/>
          <w:sz w:val="28"/>
          <w:szCs w:val="28"/>
        </w:rPr>
        <w:t xml:space="preserve"> &amp; AT-RISK OF HOMELESS</w:t>
      </w:r>
      <w:r w:rsidR="00797758">
        <w:rPr>
          <w:rFonts w:ascii="Calibri" w:hAnsi="Calibri" w:cs="Arial"/>
          <w:sz w:val="28"/>
          <w:szCs w:val="28"/>
        </w:rPr>
        <w:t>NESS</w:t>
      </w:r>
      <w:r w:rsidR="00A76A83" w:rsidRPr="00C81D68">
        <w:rPr>
          <w:rFonts w:ascii="Calibri" w:hAnsi="Calibri" w:cs="Arial"/>
          <w:sz w:val="28"/>
          <w:szCs w:val="28"/>
        </w:rPr>
        <w:t xml:space="preserve"> (for RRH &amp; HP)</w:t>
      </w:r>
    </w:p>
    <w:p w:rsidR="0019306B" w:rsidRPr="00EC4C2B" w:rsidRDefault="00797758" w:rsidP="00797758">
      <w:pPr>
        <w:pStyle w:val="Heading1"/>
        <w:numPr>
          <w:ilvl w:val="0"/>
          <w:numId w:val="0"/>
        </w:numPr>
        <w:rPr>
          <w:rFonts w:ascii="Calibri" w:hAnsi="Calibri" w:cs="Arial"/>
          <w:b w:val="0"/>
          <w:sz w:val="22"/>
          <w:szCs w:val="22"/>
        </w:rPr>
      </w:pPr>
      <w:r w:rsidRPr="00EC4C2B">
        <w:rPr>
          <w:rFonts w:ascii="Calibri" w:hAnsi="Calibri" w:cs="Arial"/>
          <w:b w:val="0"/>
          <w:snapToGrid/>
          <w:sz w:val="22"/>
          <w:szCs w:val="22"/>
          <w:lang w:val="en"/>
        </w:rPr>
        <w:t>The definitions for</w:t>
      </w:r>
      <w:r w:rsidRPr="00EC4C2B">
        <w:rPr>
          <w:rFonts w:ascii="Calibri" w:hAnsi="Calibri" w:cs="Arial"/>
          <w:snapToGrid/>
          <w:sz w:val="22"/>
          <w:szCs w:val="22"/>
          <w:lang w:val="en"/>
        </w:rPr>
        <w:t xml:space="preserve"> “</w:t>
      </w:r>
      <w:r w:rsidR="0019306B" w:rsidRPr="00EC4C2B">
        <w:rPr>
          <w:rFonts w:ascii="Calibri" w:hAnsi="Calibri" w:cs="Arial"/>
          <w:sz w:val="22"/>
          <w:szCs w:val="22"/>
          <w:u w:val="single"/>
        </w:rPr>
        <w:t>homeless person</w:t>
      </w:r>
      <w:r w:rsidRPr="00EC4C2B">
        <w:rPr>
          <w:rFonts w:ascii="Calibri" w:hAnsi="Calibri" w:cs="Arial"/>
          <w:b w:val="0"/>
          <w:sz w:val="22"/>
          <w:szCs w:val="22"/>
          <w:u w:val="single"/>
        </w:rPr>
        <w:t>”</w:t>
      </w:r>
      <w:r w:rsidR="0019306B" w:rsidRPr="00EC4C2B">
        <w:rPr>
          <w:rFonts w:ascii="Calibri" w:hAnsi="Calibri" w:cs="Arial"/>
          <w:sz w:val="22"/>
          <w:szCs w:val="22"/>
          <w:u w:val="single"/>
        </w:rPr>
        <w:t xml:space="preserve"> </w:t>
      </w:r>
      <w:r w:rsidR="0019306B" w:rsidRPr="00EC4C2B">
        <w:rPr>
          <w:rFonts w:ascii="Calibri" w:hAnsi="Calibri" w:cs="Arial"/>
          <w:b w:val="0"/>
          <w:sz w:val="22"/>
          <w:szCs w:val="22"/>
          <w:u w:val="single"/>
        </w:rPr>
        <w:t>is defined under HUD’s Federal homeless definition 576.2 as (1) and (4) of the Federal Register Vol.76, No 233</w:t>
      </w:r>
      <w:r w:rsidRPr="00EC4C2B">
        <w:rPr>
          <w:rFonts w:ascii="Calibri" w:hAnsi="Calibri" w:cs="Arial"/>
          <w:b w:val="0"/>
          <w:sz w:val="22"/>
          <w:szCs w:val="22"/>
        </w:rPr>
        <w:t>.  Please see the application for definition.</w:t>
      </w:r>
    </w:p>
    <w:p w:rsidR="00797758" w:rsidRPr="00EC4C2B" w:rsidRDefault="00797758" w:rsidP="00797758">
      <w:pPr>
        <w:rPr>
          <w:sz w:val="22"/>
          <w:szCs w:val="22"/>
        </w:rPr>
      </w:pPr>
    </w:p>
    <w:p w:rsidR="0019306B" w:rsidRPr="00EC4C2B" w:rsidRDefault="00797758" w:rsidP="0019306B">
      <w:pPr>
        <w:keepLines/>
        <w:widowControl/>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napToGrid/>
          <w:sz w:val="22"/>
          <w:szCs w:val="22"/>
        </w:rPr>
      </w:pPr>
      <w:r w:rsidRPr="00EC4C2B">
        <w:rPr>
          <w:rFonts w:ascii="Calibri" w:hAnsi="Calibri" w:cs="Arial"/>
          <w:snapToGrid/>
          <w:sz w:val="22"/>
          <w:szCs w:val="22"/>
          <w:u w:val="single"/>
        </w:rPr>
        <w:t xml:space="preserve">The definition for </w:t>
      </w:r>
      <w:r w:rsidRPr="00EC4C2B">
        <w:rPr>
          <w:rFonts w:ascii="Calibri" w:hAnsi="Calibri" w:cs="Arial"/>
          <w:b/>
          <w:snapToGrid/>
          <w:sz w:val="22"/>
          <w:szCs w:val="22"/>
          <w:u w:val="single"/>
        </w:rPr>
        <w:t>“</w:t>
      </w:r>
      <w:r w:rsidR="0019306B" w:rsidRPr="00EC4C2B">
        <w:rPr>
          <w:rFonts w:ascii="Calibri" w:hAnsi="Calibri" w:cs="Arial"/>
          <w:b/>
          <w:snapToGrid/>
          <w:sz w:val="22"/>
          <w:szCs w:val="22"/>
          <w:u w:val="single"/>
        </w:rPr>
        <w:t>at-risk of homelessness</w:t>
      </w:r>
      <w:r w:rsidRPr="00EC4C2B">
        <w:rPr>
          <w:rFonts w:ascii="Calibri" w:hAnsi="Calibri" w:cs="Arial"/>
          <w:b/>
          <w:snapToGrid/>
          <w:sz w:val="22"/>
          <w:szCs w:val="22"/>
          <w:u w:val="single"/>
        </w:rPr>
        <w:t>”</w:t>
      </w:r>
      <w:r w:rsidR="0019306B" w:rsidRPr="00EC4C2B">
        <w:rPr>
          <w:rFonts w:ascii="Calibri" w:hAnsi="Calibri" w:cs="Arial"/>
          <w:snapToGrid/>
          <w:sz w:val="22"/>
          <w:szCs w:val="22"/>
          <w:u w:val="single"/>
        </w:rPr>
        <w:t xml:space="preserve"> person (for the </w:t>
      </w:r>
      <w:r w:rsidR="0019306B" w:rsidRPr="00EC4C2B">
        <w:rPr>
          <w:rFonts w:ascii="Calibri" w:hAnsi="Calibri" w:cs="Arial"/>
          <w:b/>
          <w:snapToGrid/>
          <w:sz w:val="22"/>
          <w:szCs w:val="22"/>
          <w:u w:val="single"/>
        </w:rPr>
        <w:t xml:space="preserve">Homelessness Prevention </w:t>
      </w:r>
      <w:r w:rsidR="0019306B" w:rsidRPr="00EC4C2B">
        <w:rPr>
          <w:rFonts w:ascii="Calibri" w:hAnsi="Calibri" w:cs="Arial"/>
          <w:snapToGrid/>
          <w:sz w:val="22"/>
          <w:szCs w:val="22"/>
          <w:u w:val="single"/>
        </w:rPr>
        <w:t xml:space="preserve">program)  is defined under HUD’s Federal homeless definition </w:t>
      </w:r>
      <w:r w:rsidR="0019306B" w:rsidRPr="00EC4C2B">
        <w:rPr>
          <w:rFonts w:ascii="Calibri" w:hAnsi="Calibri" w:cs="Arial"/>
          <w:sz w:val="22"/>
          <w:szCs w:val="22"/>
          <w:u w:val="single"/>
        </w:rPr>
        <w:t xml:space="preserve">576.2 </w:t>
      </w:r>
      <w:r w:rsidR="0019306B" w:rsidRPr="00EC4C2B">
        <w:rPr>
          <w:rFonts w:ascii="Calibri" w:hAnsi="Calibri" w:cs="Arial"/>
          <w:snapToGrid/>
          <w:sz w:val="22"/>
          <w:szCs w:val="22"/>
          <w:u w:val="single"/>
        </w:rPr>
        <w:t>as (2) , (3) and (4) of Federal Register Vol.76, No 233</w:t>
      </w:r>
      <w:r w:rsidRPr="00EC4C2B">
        <w:rPr>
          <w:rFonts w:ascii="Calibri" w:hAnsi="Calibri" w:cs="Arial"/>
          <w:snapToGrid/>
          <w:sz w:val="22"/>
          <w:szCs w:val="22"/>
        </w:rPr>
        <w:t>.  Please see the application for definition.</w:t>
      </w:r>
    </w:p>
    <w:p w:rsidR="00D353E7" w:rsidRPr="00797758" w:rsidRDefault="00D353E7" w:rsidP="0019306B">
      <w:pPr>
        <w:keepLines/>
        <w:widowControl/>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p>
    <w:p w:rsidR="004D2EB4" w:rsidRPr="00C81D68" w:rsidRDefault="0090392A" w:rsidP="00C81D68">
      <w:pPr>
        <w:keepLines/>
        <w:widowControl/>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b/>
          <w:sz w:val="28"/>
          <w:szCs w:val="28"/>
        </w:rPr>
      </w:pPr>
      <w:r>
        <w:rPr>
          <w:rFonts w:ascii="Calibri" w:hAnsi="Calibri" w:cs="Arial"/>
          <w:b/>
          <w:sz w:val="28"/>
          <w:szCs w:val="28"/>
        </w:rPr>
        <w:t>I</w:t>
      </w:r>
      <w:r w:rsidR="00CE0549" w:rsidRPr="00C81D68">
        <w:rPr>
          <w:rFonts w:ascii="Calibri" w:hAnsi="Calibri" w:cs="Arial"/>
          <w:b/>
          <w:sz w:val="28"/>
          <w:szCs w:val="28"/>
        </w:rPr>
        <w:t xml:space="preserve">. </w:t>
      </w:r>
      <w:r w:rsidR="0019306B" w:rsidRPr="00C81D68">
        <w:rPr>
          <w:rFonts w:ascii="Calibri" w:hAnsi="Calibri" w:cs="Arial"/>
          <w:b/>
          <w:sz w:val="28"/>
          <w:szCs w:val="28"/>
        </w:rPr>
        <w:t>FUNDING</w:t>
      </w:r>
      <w:r w:rsidR="002C0957" w:rsidRPr="00C81D68">
        <w:rPr>
          <w:rFonts w:ascii="Calibri" w:hAnsi="Calibri" w:cs="Arial"/>
          <w:b/>
          <w:sz w:val="28"/>
          <w:szCs w:val="28"/>
        </w:rPr>
        <w:t xml:space="preserve"> FROM HUD</w:t>
      </w:r>
    </w:p>
    <w:p w:rsidR="00C81D68" w:rsidRDefault="004D2EB4" w:rsidP="00C81D68">
      <w:pPr>
        <w:keepLines/>
        <w:widowControl/>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2"/>
          <w:szCs w:val="22"/>
        </w:rPr>
      </w:pPr>
      <w:r w:rsidRPr="00250B19">
        <w:rPr>
          <w:rFonts w:ascii="Calibri" w:hAnsi="Calibri" w:cs="Arial"/>
          <w:sz w:val="22"/>
          <w:szCs w:val="22"/>
        </w:rPr>
        <w:t xml:space="preserve">At the time of the release of this request for proposals, funding amounts have been published, however, HUD can determine to change funding amounts. All funding is projected and awards may be modified to reflect actual awards made by the Department of Housing and Urban Development. </w:t>
      </w:r>
    </w:p>
    <w:p w:rsidR="00C81D68" w:rsidRPr="00F037A9" w:rsidRDefault="00C81D68" w:rsidP="00C81D68">
      <w:pPr>
        <w:keepLines/>
        <w:widowControl/>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16"/>
          <w:szCs w:val="16"/>
        </w:rPr>
      </w:pPr>
    </w:p>
    <w:p w:rsidR="00C81D68" w:rsidRDefault="00C81D68" w:rsidP="00C81D68">
      <w:pPr>
        <w:keepLines/>
        <w:widowControl/>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18"/>
          <w:szCs w:val="18"/>
        </w:rPr>
      </w:pPr>
      <w:r w:rsidRPr="00250B19">
        <w:rPr>
          <w:rFonts w:ascii="Calibri" w:hAnsi="Calibri" w:cs="Arial"/>
          <w:sz w:val="22"/>
          <w:szCs w:val="22"/>
        </w:rPr>
        <w:t>Pursuant to the terms of the grant agreement between the Department of Housing and Urban Development (HUD) and the City of Aurora,  with regular performance evaluations by HUD.  Continuation of funding for each year is contingent upon the satisfactory fulfillment of the stated goals of the grant agreement with HUD and between the City and the subrecipients.  Organizations must expect to make a</w:t>
      </w:r>
    </w:p>
    <w:p w:rsidR="0019306B" w:rsidRPr="00E1404D" w:rsidRDefault="0019306B" w:rsidP="00C81D68">
      <w:pPr>
        <w:keepLines/>
        <w:widowControl/>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18"/>
          <w:szCs w:val="18"/>
        </w:rPr>
      </w:pPr>
      <w:r w:rsidRPr="00250B19">
        <w:rPr>
          <w:rFonts w:ascii="Calibri" w:hAnsi="Calibri" w:cs="Arial"/>
          <w:sz w:val="22"/>
          <w:szCs w:val="22"/>
        </w:rPr>
        <w:t>significant difference in breaking the cycle of homelessness and hold to high standards of effort and accomplishment.  Failure to achieve contracted goals and comply with contract provisions will lead to potential de-obligation and termination of funds to homeless providers unable to meet goals.</w:t>
      </w:r>
    </w:p>
    <w:p w:rsidR="00D353E7" w:rsidRPr="00C6792C" w:rsidRDefault="0019306B" w:rsidP="00C6792C">
      <w:pPr>
        <w:keepLines/>
        <w:widowControl/>
        <w:tabs>
          <w:tab w:val="left" w:pos="-1440"/>
          <w:tab w:val="left" w:pos="-720"/>
          <w:tab w:val="left" w:pos="0"/>
          <w:tab w:val="left" w:pos="720"/>
          <w:tab w:val="left" w:pos="1260"/>
          <w:tab w:val="left" w:pos="2160"/>
        </w:tabs>
        <w:ind w:left="-720"/>
        <w:jc w:val="both"/>
        <w:rPr>
          <w:rFonts w:ascii="Arial" w:hAnsi="Arial" w:cs="Arial"/>
          <w:sz w:val="16"/>
          <w:szCs w:val="16"/>
        </w:rPr>
      </w:pPr>
      <w:r w:rsidRPr="00917D1D">
        <w:rPr>
          <w:rFonts w:ascii="Arial" w:hAnsi="Arial" w:cs="Arial"/>
          <w:szCs w:val="24"/>
        </w:rPr>
        <w:tab/>
      </w:r>
      <w:bookmarkStart w:id="29" w:name="_Toc313547668"/>
      <w:bookmarkStart w:id="30" w:name="_Toc331680869"/>
      <w:bookmarkStart w:id="31" w:name="_Toc331681607"/>
      <w:bookmarkStart w:id="32" w:name="_Toc331681859"/>
    </w:p>
    <w:p w:rsidR="00B956FF" w:rsidRPr="00D353E7" w:rsidRDefault="0090392A" w:rsidP="00D353E7">
      <w:pPr>
        <w:pStyle w:val="Heading1"/>
        <w:numPr>
          <w:ilvl w:val="0"/>
          <w:numId w:val="0"/>
        </w:numPr>
        <w:rPr>
          <w:rFonts w:ascii="Calibri" w:hAnsi="Calibri"/>
          <w:sz w:val="28"/>
          <w:szCs w:val="28"/>
        </w:rPr>
      </w:pPr>
      <w:bookmarkStart w:id="33" w:name="_GoBack"/>
      <w:bookmarkEnd w:id="33"/>
      <w:r>
        <w:rPr>
          <w:rFonts w:ascii="Calibri" w:hAnsi="Calibri"/>
          <w:sz w:val="28"/>
          <w:szCs w:val="28"/>
        </w:rPr>
        <w:t>J</w:t>
      </w:r>
      <w:r w:rsidR="0019306B" w:rsidRPr="00B956FF">
        <w:rPr>
          <w:rFonts w:ascii="Calibri" w:hAnsi="Calibri"/>
          <w:sz w:val="28"/>
          <w:szCs w:val="28"/>
        </w:rPr>
        <w:t>. ELIGIBLE ACTIVITIES</w:t>
      </w:r>
      <w:bookmarkEnd w:id="29"/>
      <w:r w:rsidR="0019306B" w:rsidRPr="00B956FF">
        <w:rPr>
          <w:rFonts w:ascii="Calibri" w:hAnsi="Calibri"/>
          <w:sz w:val="28"/>
          <w:szCs w:val="28"/>
        </w:rPr>
        <w:t xml:space="preserve"> per this RF</w:t>
      </w:r>
      <w:bookmarkEnd w:id="30"/>
      <w:bookmarkEnd w:id="31"/>
      <w:bookmarkEnd w:id="32"/>
      <w:r w:rsidR="004D2EB4" w:rsidRPr="00B956FF">
        <w:rPr>
          <w:rFonts w:ascii="Calibri" w:hAnsi="Calibri"/>
          <w:sz w:val="28"/>
          <w:szCs w:val="28"/>
        </w:rPr>
        <w:t>P</w:t>
      </w:r>
    </w:p>
    <w:p w:rsidR="00D353E7" w:rsidRPr="00D353E7" w:rsidRDefault="00D353E7" w:rsidP="00D353E7">
      <w:pPr>
        <w:keepLines/>
        <w:widowControl/>
        <w:ind w:left="1440"/>
        <w:jc w:val="both"/>
        <w:rPr>
          <w:rFonts w:ascii="Calibri" w:hAnsi="Calibri" w:cs="Arial"/>
          <w:b/>
          <w:sz w:val="16"/>
          <w:szCs w:val="16"/>
          <w:highlight w:val="yellow"/>
        </w:rPr>
      </w:pPr>
    </w:p>
    <w:p w:rsidR="001522BA" w:rsidRPr="003C7E76" w:rsidRDefault="0019306B" w:rsidP="00800B02">
      <w:pPr>
        <w:pStyle w:val="ListParagraph"/>
        <w:keepLines/>
        <w:widowControl/>
        <w:jc w:val="both"/>
        <w:rPr>
          <w:rFonts w:ascii="Calibri" w:hAnsi="Calibri" w:cs="Arial"/>
          <w:sz w:val="22"/>
          <w:szCs w:val="22"/>
        </w:rPr>
      </w:pPr>
      <w:r w:rsidRPr="00B956FF">
        <w:rPr>
          <w:rFonts w:ascii="Calibri" w:hAnsi="Calibri" w:cs="Arial"/>
          <w:b/>
          <w:sz w:val="22"/>
          <w:szCs w:val="22"/>
          <w:u w:val="single"/>
        </w:rPr>
        <w:lastRenderedPageBreak/>
        <w:t>Rapid Re-Housing</w:t>
      </w:r>
      <w:r w:rsidRPr="00B956FF">
        <w:rPr>
          <w:rFonts w:ascii="Calibri" w:hAnsi="Calibri" w:cs="Arial"/>
          <w:sz w:val="22"/>
          <w:szCs w:val="22"/>
        </w:rPr>
        <w:t xml:space="preserve"> serves Aurora homeless families with dependent children </w:t>
      </w:r>
      <w:r w:rsidR="00E1219C">
        <w:rPr>
          <w:rFonts w:ascii="Calibri" w:hAnsi="Calibri" w:cs="Arial"/>
          <w:sz w:val="22"/>
          <w:szCs w:val="22"/>
        </w:rPr>
        <w:t xml:space="preserve">and Individuals/Singles </w:t>
      </w:r>
      <w:r w:rsidRPr="00B956FF">
        <w:rPr>
          <w:rFonts w:ascii="Calibri" w:hAnsi="Calibri" w:cs="Arial"/>
          <w:sz w:val="22"/>
          <w:szCs w:val="22"/>
        </w:rPr>
        <w:t>who are literally homeless</w:t>
      </w:r>
      <w:r w:rsidR="00E1219C">
        <w:rPr>
          <w:rFonts w:ascii="Calibri" w:hAnsi="Calibri" w:cs="Arial"/>
          <w:sz w:val="22"/>
          <w:szCs w:val="22"/>
        </w:rPr>
        <w:t>,</w:t>
      </w:r>
      <w:r w:rsidRPr="00B956FF">
        <w:rPr>
          <w:rFonts w:ascii="Calibri" w:hAnsi="Calibri" w:cs="Arial"/>
          <w:sz w:val="22"/>
          <w:szCs w:val="22"/>
        </w:rPr>
        <w:t xml:space="preserve"> and </w:t>
      </w:r>
      <w:r w:rsidR="00E1219C">
        <w:rPr>
          <w:rFonts w:ascii="Calibri" w:hAnsi="Calibri" w:cs="Arial"/>
          <w:sz w:val="22"/>
          <w:szCs w:val="22"/>
        </w:rPr>
        <w:t xml:space="preserve">who </w:t>
      </w:r>
      <w:r w:rsidRPr="00B956FF">
        <w:rPr>
          <w:rFonts w:ascii="Calibri" w:hAnsi="Calibri" w:cs="Arial"/>
          <w:sz w:val="22"/>
          <w:szCs w:val="22"/>
        </w:rPr>
        <w:t xml:space="preserve">are unable to locate emergency shelter in Aurora, to move into permanent housing and achieve housing stability. Activities include housing stabilization services as well as short and medium term rental assistance.  </w:t>
      </w:r>
      <w:r w:rsidR="005611F7" w:rsidRPr="00B956FF">
        <w:rPr>
          <w:rFonts w:ascii="Calibri" w:hAnsi="Calibri" w:cs="Arial"/>
          <w:sz w:val="22"/>
          <w:szCs w:val="22"/>
        </w:rPr>
        <w:t xml:space="preserve">Households must meet criteria 1 and 4 of the homeless definition.  </w:t>
      </w:r>
      <w:r w:rsidRPr="00B956FF">
        <w:rPr>
          <w:rFonts w:ascii="Calibri" w:hAnsi="Calibri" w:cs="Arial"/>
          <w:sz w:val="22"/>
          <w:szCs w:val="22"/>
        </w:rPr>
        <w:t>Referrals for the program will come from the Aurora @ Home collaborative.</w:t>
      </w:r>
      <w:r w:rsidR="005611F7" w:rsidRPr="00B956FF">
        <w:rPr>
          <w:rFonts w:ascii="Calibri" w:hAnsi="Calibri" w:cs="Arial"/>
          <w:sz w:val="22"/>
          <w:szCs w:val="22"/>
        </w:rPr>
        <w:t xml:space="preserve">  </w:t>
      </w:r>
    </w:p>
    <w:p w:rsidR="00797758" w:rsidRDefault="00F037A9" w:rsidP="00797758">
      <w:pPr>
        <w:keepLines/>
        <w:widowControl/>
        <w:ind w:left="1440"/>
        <w:jc w:val="both"/>
        <w:rPr>
          <w:rFonts w:ascii="Calibri" w:hAnsi="Calibri" w:cs="Arial"/>
          <w:b/>
          <w:sz w:val="22"/>
          <w:szCs w:val="22"/>
        </w:rPr>
      </w:pPr>
      <w:r w:rsidRPr="00EC4C2B">
        <w:rPr>
          <w:rFonts w:ascii="Calibri" w:hAnsi="Calibri" w:cs="Arial"/>
          <w:b/>
          <w:sz w:val="22"/>
          <w:szCs w:val="22"/>
        </w:rPr>
        <w:t>Prefer funded agency</w:t>
      </w:r>
      <w:r w:rsidR="001522BA" w:rsidRPr="00EC4C2B">
        <w:rPr>
          <w:rFonts w:ascii="Calibri" w:hAnsi="Calibri" w:cs="Arial"/>
          <w:b/>
          <w:sz w:val="22"/>
          <w:szCs w:val="22"/>
        </w:rPr>
        <w:t xml:space="preserve"> resides in Aurora</w:t>
      </w:r>
      <w:r w:rsidRPr="00EC4C2B">
        <w:rPr>
          <w:rFonts w:ascii="Calibri" w:hAnsi="Calibri" w:cs="Arial"/>
          <w:b/>
          <w:sz w:val="22"/>
          <w:szCs w:val="22"/>
        </w:rPr>
        <w:t xml:space="preserve">. </w:t>
      </w:r>
      <w:r w:rsidR="00EB648A" w:rsidRPr="00EC4C2B">
        <w:rPr>
          <w:rFonts w:ascii="Calibri" w:hAnsi="Calibri" w:cs="Arial"/>
          <w:b/>
          <w:sz w:val="22"/>
          <w:szCs w:val="22"/>
        </w:rPr>
        <w:t xml:space="preserve"> R</w:t>
      </w:r>
      <w:r w:rsidR="00D9667E" w:rsidRPr="00EC4C2B">
        <w:rPr>
          <w:rFonts w:ascii="Calibri" w:hAnsi="Calibri" w:cs="Arial"/>
          <w:b/>
          <w:sz w:val="22"/>
          <w:szCs w:val="22"/>
        </w:rPr>
        <w:t>egardless,</w:t>
      </w:r>
      <w:r w:rsidR="004D6180" w:rsidRPr="00EC4C2B">
        <w:rPr>
          <w:rFonts w:ascii="Calibri" w:hAnsi="Calibri" w:cs="Arial"/>
          <w:b/>
          <w:sz w:val="22"/>
          <w:szCs w:val="22"/>
        </w:rPr>
        <w:t xml:space="preserve"> services </w:t>
      </w:r>
      <w:r w:rsidRPr="00EC4C2B">
        <w:rPr>
          <w:rFonts w:ascii="Calibri" w:hAnsi="Calibri" w:cs="Arial"/>
          <w:b/>
          <w:sz w:val="22"/>
          <w:szCs w:val="22"/>
        </w:rPr>
        <w:t>must</w:t>
      </w:r>
      <w:r w:rsidR="001522BA" w:rsidRPr="00EC4C2B">
        <w:rPr>
          <w:rFonts w:ascii="Calibri" w:hAnsi="Calibri" w:cs="Arial"/>
          <w:b/>
          <w:sz w:val="22"/>
          <w:szCs w:val="22"/>
        </w:rPr>
        <w:t xml:space="preserve"> assi</w:t>
      </w:r>
      <w:r w:rsidR="006A018F" w:rsidRPr="00EC4C2B">
        <w:rPr>
          <w:rFonts w:ascii="Calibri" w:hAnsi="Calibri" w:cs="Arial"/>
          <w:b/>
          <w:sz w:val="22"/>
          <w:szCs w:val="22"/>
        </w:rPr>
        <w:t>st Aurora-</w:t>
      </w:r>
      <w:r w:rsidR="001522BA" w:rsidRPr="00EC4C2B">
        <w:rPr>
          <w:rFonts w:ascii="Calibri" w:hAnsi="Calibri" w:cs="Arial"/>
          <w:b/>
          <w:sz w:val="22"/>
          <w:szCs w:val="22"/>
        </w:rPr>
        <w:t>only households in the</w:t>
      </w:r>
      <w:r w:rsidR="006A018F" w:rsidRPr="00EC4C2B">
        <w:rPr>
          <w:rFonts w:ascii="Calibri" w:hAnsi="Calibri" w:cs="Arial"/>
          <w:b/>
          <w:sz w:val="22"/>
          <w:szCs w:val="22"/>
        </w:rPr>
        <w:t>ir</w:t>
      </w:r>
      <w:r w:rsidR="001522BA" w:rsidRPr="00EC4C2B">
        <w:rPr>
          <w:rFonts w:ascii="Calibri" w:hAnsi="Calibri" w:cs="Arial"/>
          <w:b/>
          <w:sz w:val="22"/>
          <w:szCs w:val="22"/>
        </w:rPr>
        <w:t xml:space="preserve"> program.  Agency must participate in the Aurora @ Home Collaborative</w:t>
      </w:r>
      <w:r w:rsidR="00EC4C2B">
        <w:rPr>
          <w:rFonts w:ascii="Calibri" w:hAnsi="Calibri" w:cs="Arial"/>
          <w:b/>
          <w:sz w:val="22"/>
          <w:szCs w:val="22"/>
        </w:rPr>
        <w:t xml:space="preserve"> a</w:t>
      </w:r>
      <w:r w:rsidR="00EC4C2B" w:rsidRPr="00EC4C2B">
        <w:rPr>
          <w:rFonts w:ascii="Calibri" w:hAnsi="Calibri" w:cs="Arial"/>
          <w:b/>
          <w:sz w:val="22"/>
          <w:szCs w:val="22"/>
        </w:rPr>
        <w:t>nd “OneHome” coordinated entry.</w:t>
      </w:r>
    </w:p>
    <w:p w:rsidR="00800B02" w:rsidRDefault="00800B02" w:rsidP="00E1219C">
      <w:pPr>
        <w:keepLines/>
        <w:widowControl/>
        <w:ind w:left="720"/>
        <w:jc w:val="both"/>
        <w:rPr>
          <w:rFonts w:ascii="Calibri" w:hAnsi="Calibri" w:cs="Arial"/>
          <w:b/>
          <w:sz w:val="22"/>
          <w:szCs w:val="22"/>
          <w:u w:val="single"/>
        </w:rPr>
      </w:pPr>
      <w:r w:rsidRPr="00706F5A">
        <w:rPr>
          <w:rFonts w:ascii="Calibri" w:hAnsi="Calibri" w:cs="Arial"/>
          <w:b/>
          <w:sz w:val="22"/>
          <w:szCs w:val="22"/>
          <w:u w:val="single"/>
        </w:rPr>
        <w:t xml:space="preserve">Preferred use is RRH, however if the economy takes a downturn and RRH becomes difficult </w:t>
      </w:r>
      <w:r w:rsidR="00706F5A" w:rsidRPr="00706F5A">
        <w:rPr>
          <w:rFonts w:ascii="Calibri" w:hAnsi="Calibri" w:cs="Arial"/>
          <w:b/>
          <w:sz w:val="22"/>
          <w:szCs w:val="22"/>
          <w:u w:val="single"/>
        </w:rPr>
        <w:t>t</w:t>
      </w:r>
      <w:r w:rsidRPr="00706F5A">
        <w:rPr>
          <w:rFonts w:ascii="Calibri" w:hAnsi="Calibri" w:cs="Arial"/>
          <w:b/>
          <w:sz w:val="22"/>
          <w:szCs w:val="22"/>
          <w:u w:val="single"/>
        </w:rPr>
        <w:t>o spend, HP is permissible</w:t>
      </w:r>
      <w:r w:rsidR="00706F5A">
        <w:rPr>
          <w:rFonts w:ascii="Calibri" w:hAnsi="Calibri" w:cs="Arial"/>
          <w:b/>
          <w:sz w:val="22"/>
          <w:szCs w:val="22"/>
          <w:u w:val="single"/>
        </w:rPr>
        <w:t>:</w:t>
      </w:r>
    </w:p>
    <w:p w:rsidR="001522BA" w:rsidRDefault="0019306B" w:rsidP="00E1219C">
      <w:pPr>
        <w:keepLines/>
        <w:widowControl/>
        <w:ind w:left="720"/>
        <w:jc w:val="both"/>
        <w:rPr>
          <w:rFonts w:ascii="Calibri" w:hAnsi="Calibri" w:cs="Arial"/>
          <w:sz w:val="22"/>
          <w:szCs w:val="22"/>
        </w:rPr>
      </w:pPr>
      <w:r w:rsidRPr="00250B19">
        <w:rPr>
          <w:rFonts w:ascii="Calibri" w:hAnsi="Calibri" w:cs="Arial"/>
          <w:b/>
          <w:sz w:val="22"/>
          <w:szCs w:val="22"/>
          <w:u w:val="single"/>
        </w:rPr>
        <w:t>Homelessness Prevention</w:t>
      </w:r>
      <w:r w:rsidRPr="00250B19">
        <w:rPr>
          <w:rFonts w:ascii="Calibri" w:hAnsi="Calibri" w:cs="Arial"/>
          <w:sz w:val="22"/>
          <w:szCs w:val="22"/>
        </w:rPr>
        <w:t xml:space="preserve"> -</w:t>
      </w:r>
      <w:r w:rsidRPr="00250B19">
        <w:rPr>
          <w:rFonts w:ascii="Calibri" w:hAnsi="Calibri" w:cs="Arial"/>
          <w:b/>
          <w:bCs/>
          <w:sz w:val="22"/>
          <w:szCs w:val="22"/>
        </w:rPr>
        <w:t xml:space="preserve"> </w:t>
      </w:r>
      <w:r w:rsidRPr="00250B19">
        <w:rPr>
          <w:rFonts w:ascii="Calibri" w:hAnsi="Calibri" w:cs="Arial"/>
          <w:sz w:val="22"/>
          <w:szCs w:val="22"/>
        </w:rPr>
        <w:t>provides housing relocation and stabilization</w:t>
      </w:r>
      <w:r w:rsidRPr="00250B19">
        <w:rPr>
          <w:rFonts w:ascii="Calibri" w:hAnsi="Calibri" w:cs="Arial"/>
          <w:b/>
          <w:bCs/>
          <w:sz w:val="22"/>
          <w:szCs w:val="22"/>
        </w:rPr>
        <w:t xml:space="preserve"> </w:t>
      </w:r>
      <w:r w:rsidRPr="00250B19">
        <w:rPr>
          <w:rFonts w:ascii="Calibri" w:hAnsi="Calibri" w:cs="Arial"/>
          <w:sz w:val="22"/>
          <w:szCs w:val="22"/>
        </w:rPr>
        <w:t>services and short- and/or medium-term</w:t>
      </w:r>
      <w:r w:rsidRPr="00250B19">
        <w:rPr>
          <w:rFonts w:ascii="Calibri" w:hAnsi="Calibri" w:cs="Arial"/>
          <w:b/>
          <w:bCs/>
          <w:sz w:val="22"/>
          <w:szCs w:val="22"/>
        </w:rPr>
        <w:t xml:space="preserve"> </w:t>
      </w:r>
      <w:r w:rsidRPr="00250B19">
        <w:rPr>
          <w:rFonts w:ascii="Calibri" w:hAnsi="Calibri" w:cs="Arial"/>
          <w:sz w:val="22"/>
          <w:szCs w:val="22"/>
        </w:rPr>
        <w:t>rental assistance necessary to prevent an</w:t>
      </w:r>
      <w:r w:rsidRPr="00250B19">
        <w:rPr>
          <w:rFonts w:ascii="Calibri" w:hAnsi="Calibri" w:cs="Arial"/>
          <w:b/>
          <w:bCs/>
          <w:sz w:val="22"/>
          <w:szCs w:val="22"/>
        </w:rPr>
        <w:t xml:space="preserve"> </w:t>
      </w:r>
      <w:r w:rsidRPr="00250B19">
        <w:rPr>
          <w:rFonts w:ascii="Calibri" w:hAnsi="Calibri" w:cs="Arial"/>
          <w:sz w:val="22"/>
          <w:szCs w:val="22"/>
        </w:rPr>
        <w:t>individual or family from moving into</w:t>
      </w:r>
      <w:r w:rsidRPr="00250B19">
        <w:rPr>
          <w:rFonts w:ascii="Calibri" w:hAnsi="Calibri" w:cs="Arial"/>
          <w:b/>
          <w:bCs/>
          <w:sz w:val="22"/>
          <w:szCs w:val="22"/>
        </w:rPr>
        <w:t xml:space="preserve"> </w:t>
      </w:r>
      <w:r w:rsidRPr="00250B19">
        <w:rPr>
          <w:rFonts w:ascii="Calibri" w:hAnsi="Calibri" w:cs="Arial"/>
          <w:sz w:val="22"/>
          <w:szCs w:val="22"/>
        </w:rPr>
        <w:t>an emergency shelter or another place</w:t>
      </w:r>
      <w:r w:rsidRPr="00250B19">
        <w:rPr>
          <w:rFonts w:ascii="Calibri" w:hAnsi="Calibri" w:cs="Arial"/>
          <w:b/>
          <w:bCs/>
          <w:sz w:val="22"/>
          <w:szCs w:val="22"/>
        </w:rPr>
        <w:t xml:space="preserve"> </w:t>
      </w:r>
      <w:r w:rsidRPr="00250B19">
        <w:rPr>
          <w:rFonts w:ascii="Calibri" w:hAnsi="Calibri" w:cs="Arial"/>
          <w:sz w:val="22"/>
          <w:szCs w:val="22"/>
        </w:rPr>
        <w:t>described in paragraph (1) of the</w:t>
      </w:r>
      <w:r w:rsidRPr="00250B19">
        <w:rPr>
          <w:rFonts w:ascii="Calibri" w:hAnsi="Calibri" w:cs="Arial"/>
          <w:b/>
          <w:bCs/>
          <w:sz w:val="22"/>
          <w:szCs w:val="22"/>
        </w:rPr>
        <w:t xml:space="preserve"> </w:t>
      </w:r>
      <w:r w:rsidRPr="00250B19">
        <w:rPr>
          <w:rFonts w:ascii="Calibri" w:hAnsi="Calibri" w:cs="Arial"/>
          <w:sz w:val="22"/>
          <w:szCs w:val="22"/>
        </w:rPr>
        <w:t xml:space="preserve">‘‘homeless’’ definition in § 576.2.   </w:t>
      </w:r>
      <w:r w:rsidR="005611F7" w:rsidRPr="00250B19">
        <w:rPr>
          <w:rFonts w:ascii="Calibri" w:hAnsi="Calibri" w:cs="Arial"/>
          <w:sz w:val="22"/>
          <w:szCs w:val="22"/>
        </w:rPr>
        <w:t xml:space="preserve">Targeting households that are 30% AMI and below.  </w:t>
      </w:r>
      <w:r w:rsidRPr="00250B19">
        <w:rPr>
          <w:rFonts w:ascii="Calibri" w:hAnsi="Calibri" w:cs="Arial"/>
          <w:sz w:val="22"/>
          <w:szCs w:val="22"/>
        </w:rPr>
        <w:t>Must meet criteria 2,</w:t>
      </w:r>
      <w:r w:rsidR="004D2EB4" w:rsidRPr="00250B19">
        <w:rPr>
          <w:rFonts w:ascii="Calibri" w:hAnsi="Calibri" w:cs="Arial"/>
          <w:sz w:val="22"/>
          <w:szCs w:val="22"/>
        </w:rPr>
        <w:t xml:space="preserve"> </w:t>
      </w:r>
      <w:r w:rsidRPr="00250B19">
        <w:rPr>
          <w:rFonts w:ascii="Calibri" w:hAnsi="Calibri" w:cs="Arial"/>
          <w:sz w:val="22"/>
          <w:szCs w:val="22"/>
        </w:rPr>
        <w:t>3 or 4 of the homeless definition.  Referrals of the program will come from the Aurora @ Home collaborative.</w:t>
      </w:r>
    </w:p>
    <w:p w:rsidR="00D353E7" w:rsidRPr="00C6792C" w:rsidRDefault="00D353E7" w:rsidP="00797758">
      <w:pPr>
        <w:keepLines/>
        <w:widowControl/>
        <w:ind w:firstLine="720"/>
        <w:jc w:val="both"/>
        <w:rPr>
          <w:rFonts w:ascii="Calibri" w:hAnsi="Calibri" w:cs="Arial"/>
          <w:b/>
          <w:sz w:val="16"/>
          <w:szCs w:val="16"/>
        </w:rPr>
      </w:pPr>
    </w:p>
    <w:p w:rsidR="009E7FB5" w:rsidRPr="00F037A9" w:rsidRDefault="00F037A9" w:rsidP="009E7FB5">
      <w:pPr>
        <w:keepLines/>
        <w:widowControl/>
        <w:ind w:left="1440"/>
        <w:jc w:val="both"/>
        <w:rPr>
          <w:rFonts w:ascii="Calibri" w:hAnsi="Calibri" w:cs="Arial"/>
          <w:b/>
          <w:sz w:val="22"/>
          <w:szCs w:val="22"/>
        </w:rPr>
      </w:pPr>
      <w:r w:rsidRPr="00EC4C2B">
        <w:rPr>
          <w:rFonts w:ascii="Calibri" w:hAnsi="Calibri" w:cs="Arial"/>
          <w:b/>
          <w:sz w:val="22"/>
          <w:szCs w:val="22"/>
        </w:rPr>
        <w:t xml:space="preserve">Prefer funded agency </w:t>
      </w:r>
      <w:r w:rsidR="009E7FB5" w:rsidRPr="00EC4C2B">
        <w:rPr>
          <w:rFonts w:ascii="Calibri" w:hAnsi="Calibri" w:cs="Arial"/>
          <w:b/>
          <w:sz w:val="22"/>
          <w:szCs w:val="22"/>
        </w:rPr>
        <w:t>resides</w:t>
      </w:r>
      <w:r w:rsidR="006A018F" w:rsidRPr="00EC4C2B">
        <w:rPr>
          <w:rFonts w:ascii="Calibri" w:hAnsi="Calibri" w:cs="Arial"/>
          <w:b/>
          <w:sz w:val="22"/>
          <w:szCs w:val="22"/>
        </w:rPr>
        <w:t xml:space="preserve"> in Aurora</w:t>
      </w:r>
      <w:r w:rsidR="00EB648A" w:rsidRPr="00EC4C2B">
        <w:rPr>
          <w:rFonts w:ascii="Calibri" w:hAnsi="Calibri" w:cs="Arial"/>
          <w:b/>
          <w:sz w:val="22"/>
          <w:szCs w:val="22"/>
        </w:rPr>
        <w:t>.  R</w:t>
      </w:r>
      <w:r w:rsidR="00D9667E" w:rsidRPr="00EC4C2B">
        <w:rPr>
          <w:rFonts w:ascii="Calibri" w:hAnsi="Calibri" w:cs="Arial"/>
          <w:b/>
          <w:sz w:val="22"/>
          <w:szCs w:val="22"/>
        </w:rPr>
        <w:t>egardless,</w:t>
      </w:r>
      <w:r w:rsidR="004D6180" w:rsidRPr="00EC4C2B">
        <w:rPr>
          <w:rFonts w:ascii="Calibri" w:hAnsi="Calibri" w:cs="Arial"/>
          <w:b/>
          <w:sz w:val="22"/>
          <w:szCs w:val="22"/>
        </w:rPr>
        <w:t xml:space="preserve"> services </w:t>
      </w:r>
      <w:r w:rsidRPr="00EC4C2B">
        <w:rPr>
          <w:rFonts w:ascii="Calibri" w:hAnsi="Calibri" w:cs="Arial"/>
          <w:b/>
          <w:sz w:val="22"/>
          <w:szCs w:val="22"/>
        </w:rPr>
        <w:t>must</w:t>
      </w:r>
      <w:r w:rsidR="006A018F" w:rsidRPr="00EC4C2B">
        <w:rPr>
          <w:rFonts w:ascii="Calibri" w:hAnsi="Calibri" w:cs="Arial"/>
          <w:b/>
          <w:sz w:val="22"/>
          <w:szCs w:val="22"/>
        </w:rPr>
        <w:t xml:space="preserve"> assist Aurora-</w:t>
      </w:r>
      <w:r w:rsidR="009E7FB5" w:rsidRPr="00EC4C2B">
        <w:rPr>
          <w:rFonts w:ascii="Calibri" w:hAnsi="Calibri" w:cs="Arial"/>
          <w:b/>
          <w:sz w:val="22"/>
          <w:szCs w:val="22"/>
        </w:rPr>
        <w:t>only households in the</w:t>
      </w:r>
      <w:r w:rsidR="006A018F" w:rsidRPr="00EC4C2B">
        <w:rPr>
          <w:rFonts w:ascii="Calibri" w:hAnsi="Calibri" w:cs="Arial"/>
          <w:b/>
          <w:sz w:val="22"/>
          <w:szCs w:val="22"/>
        </w:rPr>
        <w:t>ir</w:t>
      </w:r>
      <w:r w:rsidR="009E7FB5" w:rsidRPr="00EC4C2B">
        <w:rPr>
          <w:rFonts w:ascii="Calibri" w:hAnsi="Calibri" w:cs="Arial"/>
          <w:b/>
          <w:sz w:val="22"/>
          <w:szCs w:val="22"/>
        </w:rPr>
        <w:t xml:space="preserve"> program.  Agency must participate in </w:t>
      </w:r>
      <w:r w:rsidR="00EC4C2B" w:rsidRPr="00EC4C2B">
        <w:rPr>
          <w:rFonts w:ascii="Calibri" w:hAnsi="Calibri" w:cs="Arial"/>
          <w:b/>
          <w:sz w:val="22"/>
          <w:szCs w:val="22"/>
        </w:rPr>
        <w:t>the Aurora @ Home Collaborative and “OneHome” coordinated entry.</w:t>
      </w:r>
    </w:p>
    <w:p w:rsidR="00D353E7" w:rsidRPr="00F037A9" w:rsidRDefault="00D353E7" w:rsidP="0019306B">
      <w:pPr>
        <w:keepLines/>
        <w:widowControl/>
        <w:tabs>
          <w:tab w:val="left" w:pos="-144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6"/>
          <w:szCs w:val="16"/>
        </w:rPr>
      </w:pPr>
    </w:p>
    <w:p w:rsidR="00E1404D" w:rsidRPr="00E1404D" w:rsidRDefault="0090392A" w:rsidP="00E1404D">
      <w:pPr>
        <w:pStyle w:val="Heading1"/>
        <w:numPr>
          <w:ilvl w:val="0"/>
          <w:numId w:val="0"/>
        </w:numPr>
        <w:rPr>
          <w:rFonts w:ascii="Calibri" w:hAnsi="Calibri"/>
          <w:sz w:val="28"/>
          <w:szCs w:val="28"/>
        </w:rPr>
      </w:pPr>
      <w:bookmarkStart w:id="34" w:name="_Toc313547671"/>
      <w:bookmarkStart w:id="35" w:name="_Toc331680872"/>
      <w:bookmarkStart w:id="36" w:name="_Toc331681610"/>
      <w:bookmarkStart w:id="37" w:name="_Toc331681862"/>
      <w:r>
        <w:rPr>
          <w:rFonts w:ascii="Calibri" w:hAnsi="Calibri"/>
          <w:sz w:val="28"/>
          <w:szCs w:val="28"/>
        </w:rPr>
        <w:t>K</w:t>
      </w:r>
      <w:r w:rsidR="0019306B" w:rsidRPr="00E1404D">
        <w:rPr>
          <w:rFonts w:ascii="Calibri" w:hAnsi="Calibri"/>
          <w:sz w:val="28"/>
          <w:szCs w:val="28"/>
        </w:rPr>
        <w:t>.  INELIGIBLE ACTIVITIES</w:t>
      </w:r>
      <w:bookmarkEnd w:id="34"/>
      <w:r w:rsidR="0019306B" w:rsidRPr="00E1404D">
        <w:rPr>
          <w:rFonts w:ascii="Calibri" w:hAnsi="Calibri"/>
          <w:sz w:val="28"/>
          <w:szCs w:val="28"/>
        </w:rPr>
        <w:t xml:space="preserve"> per this RFP</w:t>
      </w:r>
      <w:bookmarkEnd w:id="35"/>
      <w:bookmarkEnd w:id="36"/>
      <w:bookmarkEnd w:id="37"/>
      <w:r w:rsidR="0019306B" w:rsidRPr="00E1404D">
        <w:rPr>
          <w:rFonts w:ascii="Calibri" w:hAnsi="Calibri"/>
          <w:sz w:val="28"/>
          <w:szCs w:val="28"/>
        </w:rPr>
        <w:tab/>
      </w:r>
    </w:p>
    <w:p w:rsidR="0019306B" w:rsidRPr="00E1404D" w:rsidRDefault="0019306B" w:rsidP="00E1404D">
      <w:pPr>
        <w:pStyle w:val="Heading1"/>
        <w:numPr>
          <w:ilvl w:val="0"/>
          <w:numId w:val="0"/>
        </w:numPr>
        <w:rPr>
          <w:b w:val="0"/>
        </w:rPr>
      </w:pPr>
      <w:r w:rsidRPr="00E1404D">
        <w:rPr>
          <w:rFonts w:ascii="Calibri" w:hAnsi="Calibri"/>
          <w:b w:val="0"/>
          <w:sz w:val="22"/>
          <w:szCs w:val="22"/>
        </w:rPr>
        <w:t>The following activities are prohibited:</w:t>
      </w:r>
    </w:p>
    <w:p w:rsidR="0019306B" w:rsidRPr="00F037A9" w:rsidRDefault="0019306B" w:rsidP="0019306B">
      <w:pPr>
        <w:keepLines/>
        <w:widowControl/>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Calibri" w:hAnsi="Calibri" w:cs="Arial"/>
          <w:sz w:val="16"/>
          <w:szCs w:val="16"/>
        </w:rPr>
      </w:pPr>
    </w:p>
    <w:p w:rsidR="0019306B" w:rsidRPr="00250B19" w:rsidRDefault="0019306B" w:rsidP="0019306B">
      <w:pPr>
        <w:keepLines/>
        <w:widowControl/>
        <w:numPr>
          <w:ilvl w:val="0"/>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2"/>
          <w:szCs w:val="22"/>
        </w:rPr>
      </w:pPr>
      <w:r w:rsidRPr="00250B19">
        <w:rPr>
          <w:rFonts w:ascii="Calibri" w:hAnsi="Calibri" w:cs="Arial"/>
          <w:sz w:val="22"/>
          <w:szCs w:val="22"/>
        </w:rPr>
        <w:t>Acquisition of a facility for use as an emergency shelter for the homeless.</w:t>
      </w:r>
    </w:p>
    <w:p w:rsidR="0019306B" w:rsidRPr="00F037A9" w:rsidRDefault="0019306B" w:rsidP="0019306B">
      <w:pPr>
        <w:keepLines/>
        <w:widowControl/>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16"/>
          <w:szCs w:val="16"/>
        </w:rPr>
      </w:pPr>
    </w:p>
    <w:p w:rsidR="0019306B" w:rsidRPr="00250B19" w:rsidRDefault="0019306B" w:rsidP="0019306B">
      <w:pPr>
        <w:keepLines/>
        <w:widowControl/>
        <w:numPr>
          <w:ilvl w:val="0"/>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2"/>
          <w:szCs w:val="22"/>
        </w:rPr>
      </w:pPr>
      <w:r w:rsidRPr="00250B19">
        <w:rPr>
          <w:rFonts w:ascii="Calibri" w:hAnsi="Calibri" w:cs="Arial"/>
          <w:sz w:val="22"/>
          <w:szCs w:val="22"/>
        </w:rPr>
        <w:t>Rehabilitation services such as preparation of work specifications, loan processing, or inspections.</w:t>
      </w:r>
    </w:p>
    <w:p w:rsidR="0019306B" w:rsidRPr="00F037A9" w:rsidRDefault="0019306B" w:rsidP="0019306B">
      <w:pPr>
        <w:keepLines/>
        <w:widowControl/>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16"/>
          <w:szCs w:val="16"/>
        </w:rPr>
      </w:pPr>
    </w:p>
    <w:p w:rsidR="0019306B" w:rsidRPr="00250B19" w:rsidRDefault="0019306B" w:rsidP="0019306B">
      <w:pPr>
        <w:keepLines/>
        <w:widowControl/>
        <w:numPr>
          <w:ilvl w:val="0"/>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2"/>
          <w:szCs w:val="22"/>
        </w:rPr>
      </w:pPr>
      <w:r w:rsidRPr="00250B19">
        <w:rPr>
          <w:rFonts w:ascii="Calibri" w:hAnsi="Calibri" w:cs="Arial"/>
          <w:sz w:val="22"/>
          <w:szCs w:val="22"/>
        </w:rPr>
        <w:t xml:space="preserve">Renovation or conversion of buildings owned by primarily religious organizations or entities.  All services must be free from religious influences.  </w:t>
      </w:r>
    </w:p>
    <w:p w:rsidR="00D353E7" w:rsidRPr="00F037A9" w:rsidRDefault="00D353E7" w:rsidP="0019306B">
      <w:pPr>
        <w:keepLines/>
        <w:widowControl/>
        <w:tabs>
          <w:tab w:val="left" w:pos="-1080"/>
          <w:tab w:val="left" w:pos="-720"/>
          <w:tab w:val="left" w:pos="0"/>
          <w:tab w:val="left" w:pos="360"/>
          <w:tab w:val="left" w:pos="720"/>
          <w:tab w:val="left" w:pos="1080"/>
          <w:tab w:val="left" w:pos="1800"/>
          <w:tab w:val="left" w:pos="2880"/>
        </w:tabs>
        <w:rPr>
          <w:rFonts w:ascii="Arial" w:hAnsi="Arial" w:cs="Arial"/>
          <w:sz w:val="16"/>
          <w:szCs w:val="16"/>
        </w:rPr>
      </w:pPr>
    </w:p>
    <w:p w:rsidR="0019306B" w:rsidRPr="00E1404D" w:rsidRDefault="0090392A" w:rsidP="00E1404D">
      <w:pPr>
        <w:pStyle w:val="Heading1"/>
        <w:numPr>
          <w:ilvl w:val="0"/>
          <w:numId w:val="0"/>
        </w:numPr>
        <w:rPr>
          <w:rFonts w:ascii="Calibri" w:hAnsi="Calibri"/>
          <w:sz w:val="28"/>
          <w:szCs w:val="28"/>
        </w:rPr>
      </w:pPr>
      <w:bookmarkStart w:id="38" w:name="_Toc331680875"/>
      <w:bookmarkStart w:id="39" w:name="_Toc331681613"/>
      <w:bookmarkStart w:id="40" w:name="_Toc331681865"/>
      <w:r>
        <w:rPr>
          <w:rFonts w:ascii="Calibri" w:hAnsi="Calibri"/>
          <w:sz w:val="28"/>
          <w:szCs w:val="28"/>
        </w:rPr>
        <w:t>L</w:t>
      </w:r>
      <w:r w:rsidR="00E1404D">
        <w:rPr>
          <w:rFonts w:ascii="Calibri" w:hAnsi="Calibri"/>
          <w:sz w:val="28"/>
          <w:szCs w:val="28"/>
        </w:rPr>
        <w:t>.</w:t>
      </w:r>
      <w:r w:rsidR="00C052A5" w:rsidRPr="00E1404D">
        <w:rPr>
          <w:rFonts w:ascii="Calibri" w:hAnsi="Calibri"/>
          <w:sz w:val="28"/>
          <w:szCs w:val="28"/>
        </w:rPr>
        <w:t xml:space="preserve"> </w:t>
      </w:r>
      <w:r w:rsidR="00E1404D">
        <w:rPr>
          <w:rFonts w:ascii="Calibri" w:hAnsi="Calibri"/>
          <w:sz w:val="28"/>
          <w:szCs w:val="28"/>
        </w:rPr>
        <w:t xml:space="preserve"> </w:t>
      </w:r>
      <w:r w:rsidR="0019306B" w:rsidRPr="00E1404D">
        <w:rPr>
          <w:rFonts w:ascii="Calibri" w:hAnsi="Calibri"/>
          <w:sz w:val="28"/>
          <w:szCs w:val="28"/>
        </w:rPr>
        <w:t>RFP EVALUATION - SELECTION CRITERIA</w:t>
      </w:r>
      <w:bookmarkEnd w:id="38"/>
      <w:bookmarkEnd w:id="39"/>
      <w:bookmarkEnd w:id="40"/>
      <w:r w:rsidR="0019306B" w:rsidRPr="00E1404D">
        <w:rPr>
          <w:rFonts w:ascii="Calibri" w:hAnsi="Calibri"/>
          <w:sz w:val="28"/>
          <w:szCs w:val="28"/>
        </w:rPr>
        <w:fldChar w:fldCharType="begin"/>
      </w:r>
      <w:r w:rsidR="0019306B" w:rsidRPr="00E1404D">
        <w:rPr>
          <w:rFonts w:ascii="Calibri" w:hAnsi="Calibri"/>
          <w:sz w:val="28"/>
          <w:szCs w:val="28"/>
        </w:rPr>
        <w:instrText xml:space="preserve"> TC "</w:instrText>
      </w:r>
      <w:bookmarkStart w:id="41" w:name="_Toc313514591"/>
      <w:r w:rsidR="0019306B" w:rsidRPr="00E1404D">
        <w:rPr>
          <w:rFonts w:ascii="Calibri" w:hAnsi="Calibri"/>
          <w:sz w:val="28"/>
          <w:szCs w:val="28"/>
        </w:rPr>
        <w:instrText>RFP EVALUATION - SELECTION CRITERIA</w:instrText>
      </w:r>
      <w:bookmarkEnd w:id="41"/>
      <w:r w:rsidR="0019306B" w:rsidRPr="00E1404D">
        <w:rPr>
          <w:rFonts w:ascii="Calibri" w:hAnsi="Calibri"/>
          <w:sz w:val="28"/>
          <w:szCs w:val="28"/>
        </w:rPr>
        <w:instrText xml:space="preserve">" \f C \l "2" </w:instrText>
      </w:r>
      <w:r w:rsidR="0019306B" w:rsidRPr="00E1404D">
        <w:rPr>
          <w:rFonts w:ascii="Calibri" w:hAnsi="Calibri"/>
          <w:sz w:val="28"/>
          <w:szCs w:val="28"/>
        </w:rPr>
        <w:fldChar w:fldCharType="end"/>
      </w:r>
    </w:p>
    <w:p w:rsidR="000F14D6" w:rsidRPr="00800B02" w:rsidRDefault="0019306B" w:rsidP="00800B02">
      <w:pPr>
        <w:widowControl/>
        <w:autoSpaceDE w:val="0"/>
        <w:autoSpaceDN w:val="0"/>
        <w:adjustRightInd w:val="0"/>
        <w:rPr>
          <w:rFonts w:ascii="Calibri" w:hAnsi="Calibri" w:cs="Arial"/>
          <w:snapToGrid/>
          <w:sz w:val="22"/>
          <w:szCs w:val="22"/>
        </w:rPr>
      </w:pPr>
      <w:r w:rsidRPr="00250B19">
        <w:rPr>
          <w:rFonts w:ascii="Calibri" w:hAnsi="Calibri" w:cs="Arial"/>
          <w:snapToGrid/>
          <w:sz w:val="22"/>
          <w:szCs w:val="22"/>
        </w:rPr>
        <w:t xml:space="preserve">The ESG RFP review committee will evaluate </w:t>
      </w:r>
      <w:r w:rsidR="009027A7">
        <w:rPr>
          <w:rFonts w:ascii="Calibri" w:hAnsi="Calibri" w:cs="Arial"/>
          <w:snapToGrid/>
          <w:sz w:val="22"/>
          <w:szCs w:val="22"/>
        </w:rPr>
        <w:t>and score proposals</w:t>
      </w:r>
      <w:r w:rsidRPr="00250B19">
        <w:rPr>
          <w:rFonts w:ascii="Calibri" w:hAnsi="Calibri" w:cs="Arial"/>
          <w:snapToGrid/>
          <w:sz w:val="22"/>
          <w:szCs w:val="22"/>
        </w:rPr>
        <w:t xml:space="preserve"> for review under this</w:t>
      </w:r>
      <w:r w:rsidR="000F14D6" w:rsidRPr="00250B19">
        <w:rPr>
          <w:rFonts w:ascii="Calibri" w:hAnsi="Calibri" w:cs="Arial"/>
          <w:snapToGrid/>
          <w:sz w:val="22"/>
          <w:szCs w:val="22"/>
        </w:rPr>
        <w:t xml:space="preserve"> </w:t>
      </w:r>
      <w:r w:rsidR="009027A7">
        <w:rPr>
          <w:rFonts w:ascii="Calibri" w:hAnsi="Calibri" w:cs="Arial"/>
          <w:snapToGrid/>
          <w:sz w:val="22"/>
          <w:szCs w:val="22"/>
        </w:rPr>
        <w:t>RFP.  Following are the</w:t>
      </w:r>
      <w:r w:rsidRPr="00250B19">
        <w:rPr>
          <w:rFonts w:ascii="Calibri" w:hAnsi="Calibri" w:cs="Arial"/>
          <w:snapToGrid/>
          <w:sz w:val="22"/>
          <w:szCs w:val="22"/>
        </w:rPr>
        <w:t xml:space="preserve"> criteria and scoring</w:t>
      </w:r>
      <w:r w:rsidR="009027A7">
        <w:rPr>
          <w:rFonts w:ascii="Calibri" w:hAnsi="Calibri" w:cs="Arial"/>
          <w:snapToGrid/>
          <w:sz w:val="22"/>
          <w:szCs w:val="22"/>
        </w:rPr>
        <w:t xml:space="preserve"> points which will be utilized to select a grantee</w:t>
      </w:r>
      <w:r w:rsidRPr="00250B19">
        <w:rPr>
          <w:rFonts w:ascii="Calibri" w:hAnsi="Calibri" w:cs="Arial"/>
          <w:snapToGrid/>
          <w:sz w:val="22"/>
          <w:szCs w:val="22"/>
        </w:rPr>
        <w:t>:</w:t>
      </w:r>
    </w:p>
    <w:p w:rsidR="00C81D68" w:rsidRPr="00250B19" w:rsidRDefault="00C81D68" w:rsidP="0019306B">
      <w:pPr>
        <w:keepLines/>
        <w:widowControl/>
        <w:tabs>
          <w:tab w:val="left" w:pos="-360"/>
        </w:tabs>
        <w:rPr>
          <w:rFonts w:ascii="Calibri" w:hAnsi="Calibri" w:cs="Arial"/>
          <w:sz w:val="18"/>
          <w:szCs w:val="18"/>
        </w:rPr>
      </w:pPr>
    </w:p>
    <w:p w:rsidR="0019306B" w:rsidRPr="00250B19" w:rsidRDefault="009E7FB5" w:rsidP="0019306B">
      <w:pPr>
        <w:keepLines/>
        <w:widowControl/>
        <w:tabs>
          <w:tab w:val="left" w:pos="-360"/>
        </w:tabs>
        <w:rPr>
          <w:rFonts w:ascii="Calibri" w:hAnsi="Calibri" w:cs="Arial"/>
          <w:sz w:val="22"/>
          <w:szCs w:val="22"/>
        </w:rPr>
      </w:pPr>
      <w:r w:rsidRPr="00250B19">
        <w:rPr>
          <w:rFonts w:ascii="Calibri" w:hAnsi="Calibri" w:cs="Arial"/>
          <w:sz w:val="22"/>
          <w:szCs w:val="22"/>
        </w:rPr>
        <w:tab/>
      </w:r>
      <w:r w:rsidR="0019306B" w:rsidRPr="00250B19">
        <w:rPr>
          <w:rFonts w:ascii="Calibri" w:hAnsi="Calibri" w:cs="Arial"/>
          <w:sz w:val="22"/>
          <w:szCs w:val="22"/>
          <w:u w:val="single"/>
        </w:rPr>
        <w:t>Rapid Re Housing Activities</w:t>
      </w:r>
      <w:r w:rsidR="0019306B" w:rsidRPr="00250B19">
        <w:rPr>
          <w:rFonts w:ascii="Calibri" w:hAnsi="Calibri" w:cs="Arial"/>
          <w:sz w:val="22"/>
          <w:szCs w:val="22"/>
        </w:rPr>
        <w:t>:</w:t>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t>Maximum Points</w:t>
      </w:r>
    </w:p>
    <w:p w:rsidR="0019306B" w:rsidRPr="00250B19" w:rsidRDefault="00706F5A" w:rsidP="0019306B">
      <w:pPr>
        <w:keepLines/>
        <w:widowControl/>
        <w:tabs>
          <w:tab w:val="left" w:pos="-720"/>
          <w:tab w:val="right" w:leader="dot" w:pos="6480"/>
        </w:tabs>
        <w:ind w:left="720"/>
        <w:rPr>
          <w:rFonts w:ascii="Calibri" w:hAnsi="Calibri" w:cs="Arial"/>
          <w:sz w:val="22"/>
          <w:szCs w:val="22"/>
        </w:rPr>
      </w:pPr>
      <w:r w:rsidRPr="00EC4C2B">
        <w:rPr>
          <w:rFonts w:ascii="Calibri" w:hAnsi="Calibri" w:cs="Arial"/>
          <w:b/>
          <w:sz w:val="22"/>
          <w:szCs w:val="22"/>
        </w:rPr>
        <w:t>Progressive Engagement, Housing First principles</w:t>
      </w:r>
      <w:r>
        <w:rPr>
          <w:rFonts w:ascii="Calibri" w:hAnsi="Calibri" w:cs="Arial"/>
          <w:sz w:val="22"/>
          <w:szCs w:val="22"/>
        </w:rPr>
        <w:t xml:space="preserve"> used</w:t>
      </w:r>
      <w:r w:rsidR="0019306B" w:rsidRPr="00250B19">
        <w:rPr>
          <w:rFonts w:ascii="Calibri" w:hAnsi="Calibri" w:cs="Arial"/>
          <w:sz w:val="22"/>
          <w:szCs w:val="22"/>
        </w:rPr>
        <w:t xml:space="preserve"> </w:t>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t>10</w:t>
      </w:r>
    </w:p>
    <w:p w:rsidR="0019306B" w:rsidRPr="00250B19" w:rsidRDefault="0019306B" w:rsidP="0019306B">
      <w:pPr>
        <w:keepLines/>
        <w:widowControl/>
        <w:tabs>
          <w:tab w:val="left" w:pos="-720"/>
          <w:tab w:val="right" w:leader="dot" w:pos="5040"/>
          <w:tab w:val="right" w:leader="dot" w:pos="6480"/>
        </w:tabs>
        <w:ind w:left="720"/>
        <w:rPr>
          <w:rFonts w:ascii="Calibri" w:hAnsi="Calibri" w:cs="Arial"/>
          <w:sz w:val="22"/>
          <w:szCs w:val="22"/>
        </w:rPr>
      </w:pPr>
      <w:r w:rsidRPr="00250B19">
        <w:rPr>
          <w:rFonts w:ascii="Calibri" w:hAnsi="Calibri" w:cs="Arial"/>
          <w:sz w:val="22"/>
          <w:szCs w:val="22"/>
        </w:rPr>
        <w:t xml:space="preserve">Program </w:t>
      </w:r>
      <w:r w:rsidRPr="00514B41">
        <w:rPr>
          <w:rFonts w:ascii="Calibri" w:hAnsi="Calibri" w:cs="Arial"/>
          <w:b/>
          <w:sz w:val="22"/>
          <w:szCs w:val="22"/>
        </w:rPr>
        <w:t>experience</w:t>
      </w:r>
      <w:r w:rsidRPr="00250B19">
        <w:rPr>
          <w:rFonts w:ascii="Calibri" w:hAnsi="Calibri" w:cs="Arial"/>
          <w:sz w:val="22"/>
          <w:szCs w:val="22"/>
        </w:rPr>
        <w:t xml:space="preserve"> and qualifications </w:t>
      </w:r>
      <w:r w:rsidRPr="00250B19">
        <w:rPr>
          <w:rFonts w:ascii="Calibri" w:hAnsi="Calibri" w:cs="Arial"/>
          <w:sz w:val="22"/>
          <w:szCs w:val="22"/>
        </w:rPr>
        <w:tab/>
      </w:r>
      <w:r w:rsidRPr="00250B19">
        <w:rPr>
          <w:rFonts w:ascii="Calibri" w:hAnsi="Calibri" w:cs="Arial"/>
          <w:sz w:val="22"/>
          <w:szCs w:val="22"/>
        </w:rPr>
        <w:tab/>
      </w:r>
      <w:r w:rsidRPr="00250B19">
        <w:rPr>
          <w:rFonts w:ascii="Calibri" w:hAnsi="Calibri" w:cs="Arial"/>
          <w:sz w:val="22"/>
          <w:szCs w:val="22"/>
        </w:rPr>
        <w:tab/>
      </w:r>
      <w:r w:rsidRPr="00250B19">
        <w:rPr>
          <w:rFonts w:ascii="Calibri" w:hAnsi="Calibri" w:cs="Arial"/>
          <w:sz w:val="22"/>
          <w:szCs w:val="22"/>
        </w:rPr>
        <w:tab/>
        <w:t>10</w:t>
      </w:r>
    </w:p>
    <w:p w:rsidR="0019306B" w:rsidRPr="00250B19" w:rsidRDefault="0019306B" w:rsidP="0019306B">
      <w:pPr>
        <w:keepLines/>
        <w:widowControl/>
        <w:tabs>
          <w:tab w:val="left" w:pos="-720"/>
          <w:tab w:val="right" w:leader="dot" w:pos="5040"/>
          <w:tab w:val="right" w:leader="dot" w:pos="6480"/>
        </w:tabs>
        <w:ind w:left="720"/>
        <w:rPr>
          <w:rFonts w:ascii="Calibri" w:hAnsi="Calibri" w:cs="Arial"/>
          <w:sz w:val="22"/>
          <w:szCs w:val="22"/>
        </w:rPr>
      </w:pPr>
      <w:r w:rsidRPr="00250B19">
        <w:rPr>
          <w:rFonts w:ascii="Calibri" w:hAnsi="Calibri" w:cs="Arial"/>
          <w:sz w:val="22"/>
          <w:szCs w:val="22"/>
        </w:rPr>
        <w:t xml:space="preserve">Program </w:t>
      </w:r>
      <w:r w:rsidRPr="00514B41">
        <w:rPr>
          <w:rFonts w:ascii="Calibri" w:hAnsi="Calibri" w:cs="Arial"/>
          <w:b/>
          <w:sz w:val="22"/>
          <w:szCs w:val="22"/>
        </w:rPr>
        <w:t>currently</w:t>
      </w:r>
      <w:r w:rsidRPr="00250B19">
        <w:rPr>
          <w:rFonts w:ascii="Calibri" w:hAnsi="Calibri" w:cs="Arial"/>
          <w:sz w:val="22"/>
          <w:szCs w:val="22"/>
        </w:rPr>
        <w:t xml:space="preserve"> </w:t>
      </w:r>
      <w:r w:rsidRPr="00EC4C2B">
        <w:rPr>
          <w:rFonts w:ascii="Calibri" w:hAnsi="Calibri" w:cs="Arial"/>
          <w:b/>
          <w:sz w:val="22"/>
          <w:szCs w:val="22"/>
        </w:rPr>
        <w:t>provides</w:t>
      </w:r>
      <w:r w:rsidRPr="00250B19">
        <w:rPr>
          <w:rFonts w:ascii="Calibri" w:hAnsi="Calibri" w:cs="Arial"/>
          <w:sz w:val="22"/>
          <w:szCs w:val="22"/>
        </w:rPr>
        <w:t xml:space="preserve"> Rapid ReHousing</w:t>
      </w:r>
      <w:r w:rsidRPr="00250B19">
        <w:rPr>
          <w:rFonts w:ascii="Calibri" w:hAnsi="Calibri" w:cs="Arial"/>
          <w:sz w:val="22"/>
          <w:szCs w:val="22"/>
        </w:rPr>
        <w:tab/>
      </w:r>
      <w:r w:rsidRPr="00250B19">
        <w:rPr>
          <w:rFonts w:ascii="Calibri" w:hAnsi="Calibri" w:cs="Arial"/>
          <w:sz w:val="22"/>
          <w:szCs w:val="22"/>
        </w:rPr>
        <w:tab/>
      </w:r>
      <w:r w:rsidRPr="00250B19">
        <w:rPr>
          <w:rFonts w:ascii="Calibri" w:hAnsi="Calibri" w:cs="Arial"/>
          <w:sz w:val="22"/>
          <w:szCs w:val="22"/>
        </w:rPr>
        <w:tab/>
      </w:r>
      <w:r w:rsidR="00C81D68">
        <w:rPr>
          <w:rFonts w:ascii="Calibri" w:hAnsi="Calibri" w:cs="Arial"/>
          <w:sz w:val="22"/>
          <w:szCs w:val="22"/>
        </w:rPr>
        <w:tab/>
      </w:r>
      <w:r w:rsidR="00514B41">
        <w:rPr>
          <w:rFonts w:ascii="Calibri" w:hAnsi="Calibri" w:cs="Arial"/>
          <w:sz w:val="22"/>
          <w:szCs w:val="22"/>
        </w:rPr>
        <w:t>1</w:t>
      </w:r>
      <w:r w:rsidRPr="00250B19">
        <w:rPr>
          <w:rFonts w:ascii="Calibri" w:hAnsi="Calibri" w:cs="Arial"/>
          <w:sz w:val="22"/>
          <w:szCs w:val="22"/>
        </w:rPr>
        <w:t>0</w:t>
      </w:r>
    </w:p>
    <w:p w:rsidR="0019306B" w:rsidRDefault="0019306B" w:rsidP="0019306B">
      <w:pPr>
        <w:keepLines/>
        <w:widowControl/>
        <w:tabs>
          <w:tab w:val="left" w:pos="-720"/>
          <w:tab w:val="right" w:leader="dot" w:pos="5040"/>
          <w:tab w:val="right" w:leader="dot" w:pos="6480"/>
        </w:tabs>
        <w:ind w:left="720"/>
        <w:rPr>
          <w:rFonts w:ascii="Calibri" w:hAnsi="Calibri" w:cs="Arial"/>
          <w:sz w:val="22"/>
          <w:szCs w:val="22"/>
        </w:rPr>
      </w:pPr>
      <w:r w:rsidRPr="00EC4C2B">
        <w:rPr>
          <w:rFonts w:ascii="Calibri" w:hAnsi="Calibri" w:cs="Arial"/>
          <w:b/>
          <w:sz w:val="22"/>
          <w:szCs w:val="22"/>
        </w:rPr>
        <w:t>HMIS</w:t>
      </w:r>
      <w:r w:rsidRPr="00250B19">
        <w:rPr>
          <w:rFonts w:ascii="Calibri" w:hAnsi="Calibri" w:cs="Arial"/>
          <w:sz w:val="22"/>
          <w:szCs w:val="22"/>
        </w:rPr>
        <w:t xml:space="preserve"> </w:t>
      </w:r>
      <w:r w:rsidR="00514B41">
        <w:rPr>
          <w:rFonts w:ascii="Calibri" w:hAnsi="Calibri" w:cs="Arial"/>
          <w:sz w:val="22"/>
          <w:szCs w:val="22"/>
        </w:rPr>
        <w:t xml:space="preserve">staff </w:t>
      </w:r>
      <w:r w:rsidRPr="00514B41">
        <w:rPr>
          <w:rFonts w:ascii="Calibri" w:hAnsi="Calibri" w:cs="Arial"/>
          <w:b/>
          <w:sz w:val="22"/>
          <w:szCs w:val="22"/>
        </w:rPr>
        <w:t>ability</w:t>
      </w:r>
      <w:r w:rsidR="00514B41">
        <w:rPr>
          <w:rFonts w:ascii="Calibri" w:hAnsi="Calibri" w:cs="Arial"/>
          <w:sz w:val="22"/>
          <w:szCs w:val="22"/>
        </w:rPr>
        <w:t xml:space="preserve"> to enter data and run timely reports</w:t>
      </w:r>
      <w:r w:rsidRPr="00250B19">
        <w:rPr>
          <w:rFonts w:ascii="Calibri" w:hAnsi="Calibri" w:cs="Arial"/>
          <w:sz w:val="22"/>
          <w:szCs w:val="22"/>
        </w:rPr>
        <w:tab/>
      </w:r>
      <w:r w:rsidRPr="00250B19">
        <w:rPr>
          <w:rFonts w:ascii="Calibri" w:hAnsi="Calibri" w:cs="Arial"/>
          <w:sz w:val="22"/>
          <w:szCs w:val="22"/>
        </w:rPr>
        <w:tab/>
      </w:r>
      <w:r w:rsidRPr="00250B19">
        <w:rPr>
          <w:rFonts w:ascii="Calibri" w:hAnsi="Calibri" w:cs="Arial"/>
          <w:sz w:val="22"/>
          <w:szCs w:val="22"/>
        </w:rPr>
        <w:tab/>
        <w:t>10</w:t>
      </w:r>
    </w:p>
    <w:p w:rsidR="00514B41" w:rsidRPr="00250B19" w:rsidRDefault="00514B41" w:rsidP="0019306B">
      <w:pPr>
        <w:keepLines/>
        <w:widowControl/>
        <w:tabs>
          <w:tab w:val="left" w:pos="-720"/>
          <w:tab w:val="right" w:leader="dot" w:pos="5040"/>
          <w:tab w:val="right" w:leader="dot" w:pos="6480"/>
        </w:tabs>
        <w:ind w:left="720"/>
        <w:rPr>
          <w:rFonts w:ascii="Calibri" w:hAnsi="Calibri" w:cs="Arial"/>
          <w:sz w:val="22"/>
          <w:szCs w:val="22"/>
        </w:rPr>
      </w:pPr>
      <w:r>
        <w:rPr>
          <w:rFonts w:ascii="Calibri" w:hAnsi="Calibri" w:cs="Arial"/>
          <w:sz w:val="22"/>
          <w:szCs w:val="22"/>
        </w:rPr>
        <w:t xml:space="preserve">Staff devoted </w:t>
      </w:r>
      <w:r w:rsidRPr="00514B41">
        <w:rPr>
          <w:rFonts w:ascii="Calibri" w:hAnsi="Calibri" w:cs="Arial"/>
          <w:b/>
          <w:sz w:val="22"/>
          <w:szCs w:val="22"/>
        </w:rPr>
        <w:t>specifically</w:t>
      </w:r>
      <w:r>
        <w:rPr>
          <w:rFonts w:ascii="Calibri" w:hAnsi="Calibri" w:cs="Arial"/>
          <w:sz w:val="22"/>
          <w:szCs w:val="22"/>
        </w:rPr>
        <w:t xml:space="preserve"> to case management/housing navigation</w:t>
      </w:r>
      <w:r>
        <w:rPr>
          <w:rFonts w:ascii="Calibri" w:hAnsi="Calibri" w:cs="Arial"/>
          <w:sz w:val="22"/>
          <w:szCs w:val="22"/>
        </w:rPr>
        <w:tab/>
      </w:r>
      <w:r>
        <w:rPr>
          <w:rFonts w:ascii="Calibri" w:hAnsi="Calibri" w:cs="Arial"/>
          <w:sz w:val="22"/>
          <w:szCs w:val="22"/>
        </w:rPr>
        <w:tab/>
        <w:t>10</w:t>
      </w:r>
    </w:p>
    <w:p w:rsidR="0019306B" w:rsidRPr="00250B19" w:rsidRDefault="0019306B" w:rsidP="0019306B">
      <w:pPr>
        <w:keepLines/>
        <w:widowControl/>
        <w:tabs>
          <w:tab w:val="left" w:pos="-720"/>
          <w:tab w:val="right" w:leader="dot" w:pos="5040"/>
          <w:tab w:val="right" w:leader="dot" w:pos="6480"/>
        </w:tabs>
        <w:ind w:left="720"/>
        <w:rPr>
          <w:rFonts w:ascii="Calibri" w:hAnsi="Calibri" w:cs="Arial"/>
          <w:sz w:val="22"/>
          <w:szCs w:val="22"/>
        </w:rPr>
      </w:pPr>
      <w:r w:rsidRPr="00514B41">
        <w:rPr>
          <w:rFonts w:ascii="Calibri" w:hAnsi="Calibri" w:cs="Arial"/>
          <w:b/>
          <w:sz w:val="22"/>
          <w:szCs w:val="22"/>
        </w:rPr>
        <w:t>Collaborative</w:t>
      </w:r>
      <w:r w:rsidRPr="00250B19">
        <w:rPr>
          <w:rFonts w:ascii="Calibri" w:hAnsi="Calibri" w:cs="Arial"/>
          <w:sz w:val="22"/>
          <w:szCs w:val="22"/>
        </w:rPr>
        <w:t xml:space="preserve"> Effort </w:t>
      </w:r>
      <w:r w:rsidRPr="00250B19">
        <w:rPr>
          <w:rFonts w:ascii="Calibri" w:hAnsi="Calibri" w:cs="Arial"/>
          <w:sz w:val="22"/>
          <w:szCs w:val="22"/>
        </w:rPr>
        <w:tab/>
      </w:r>
      <w:r w:rsidRPr="00250B19">
        <w:rPr>
          <w:rFonts w:ascii="Calibri" w:hAnsi="Calibri" w:cs="Arial"/>
          <w:sz w:val="22"/>
          <w:szCs w:val="22"/>
        </w:rPr>
        <w:tab/>
      </w:r>
      <w:r w:rsidRPr="00250B19">
        <w:rPr>
          <w:rFonts w:ascii="Calibri" w:hAnsi="Calibri" w:cs="Arial"/>
          <w:sz w:val="22"/>
          <w:szCs w:val="22"/>
        </w:rPr>
        <w:tab/>
      </w:r>
      <w:r w:rsidRPr="00250B19">
        <w:rPr>
          <w:rFonts w:ascii="Calibri" w:hAnsi="Calibri" w:cs="Arial"/>
          <w:sz w:val="22"/>
          <w:szCs w:val="22"/>
        </w:rPr>
        <w:tab/>
        <w:t>10</w:t>
      </w:r>
    </w:p>
    <w:p w:rsidR="0019306B" w:rsidRDefault="00514B41" w:rsidP="0019306B">
      <w:pPr>
        <w:keepLines/>
        <w:widowControl/>
        <w:tabs>
          <w:tab w:val="left" w:pos="-720"/>
          <w:tab w:val="right" w:leader="dot" w:pos="5040"/>
          <w:tab w:val="right" w:leader="dot" w:pos="6480"/>
        </w:tabs>
        <w:ind w:left="720"/>
        <w:rPr>
          <w:rFonts w:ascii="Calibri" w:hAnsi="Calibri" w:cs="Arial"/>
          <w:sz w:val="22"/>
          <w:szCs w:val="22"/>
        </w:rPr>
      </w:pPr>
      <w:r>
        <w:rPr>
          <w:rFonts w:ascii="Calibri" w:hAnsi="Calibri" w:cs="Arial"/>
          <w:sz w:val="22"/>
          <w:szCs w:val="22"/>
        </w:rPr>
        <w:t xml:space="preserve">Active Participation in </w:t>
      </w:r>
      <w:r w:rsidRPr="00514B41">
        <w:rPr>
          <w:rFonts w:ascii="Calibri" w:hAnsi="Calibri" w:cs="Arial"/>
          <w:b/>
          <w:sz w:val="22"/>
          <w:szCs w:val="22"/>
        </w:rPr>
        <w:t>A@H</w:t>
      </w:r>
      <w:r>
        <w:rPr>
          <w:rFonts w:ascii="Calibri" w:hAnsi="Calibri" w:cs="Arial"/>
          <w:b/>
          <w:sz w:val="22"/>
          <w:szCs w:val="22"/>
        </w:rPr>
        <w:t xml:space="preserve"> </w:t>
      </w:r>
      <w:r w:rsidRPr="00514B41">
        <w:rPr>
          <w:rFonts w:ascii="Calibri" w:hAnsi="Calibri" w:cs="Arial"/>
          <w:sz w:val="22"/>
          <w:szCs w:val="22"/>
        </w:rPr>
        <w:t>Case management meetings</w:t>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t>10</w:t>
      </w:r>
    </w:p>
    <w:p w:rsidR="00514B41" w:rsidRPr="00250B19" w:rsidRDefault="00514B41" w:rsidP="0019306B">
      <w:pPr>
        <w:keepLines/>
        <w:widowControl/>
        <w:tabs>
          <w:tab w:val="left" w:pos="-720"/>
          <w:tab w:val="right" w:leader="dot" w:pos="5040"/>
          <w:tab w:val="right" w:leader="dot" w:pos="6480"/>
        </w:tabs>
        <w:ind w:left="720"/>
        <w:rPr>
          <w:rFonts w:ascii="Calibri" w:hAnsi="Calibri" w:cs="Arial"/>
          <w:sz w:val="22"/>
          <w:szCs w:val="22"/>
        </w:rPr>
      </w:pPr>
      <w:r>
        <w:rPr>
          <w:rFonts w:ascii="Calibri" w:hAnsi="Calibri" w:cs="Arial"/>
          <w:sz w:val="22"/>
          <w:szCs w:val="22"/>
        </w:rPr>
        <w:t xml:space="preserve">Active Participation in </w:t>
      </w:r>
      <w:r w:rsidRPr="00514B41">
        <w:rPr>
          <w:rFonts w:ascii="Calibri" w:hAnsi="Calibri" w:cs="Arial"/>
          <w:b/>
          <w:sz w:val="22"/>
          <w:szCs w:val="22"/>
        </w:rPr>
        <w:t>MDHI</w:t>
      </w:r>
      <w:r>
        <w:rPr>
          <w:rFonts w:ascii="Calibri" w:hAnsi="Calibri" w:cs="Arial"/>
          <w:sz w:val="22"/>
          <w:szCs w:val="22"/>
        </w:rPr>
        <w:t xml:space="preserve"> RRH, OneHome meetings……………..</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10 </w:t>
      </w:r>
    </w:p>
    <w:p w:rsidR="0019306B" w:rsidRPr="00250B19" w:rsidRDefault="00514B41" w:rsidP="0019306B">
      <w:pPr>
        <w:keepLines/>
        <w:widowControl/>
        <w:tabs>
          <w:tab w:val="left" w:pos="-720"/>
          <w:tab w:val="right" w:leader="dot" w:pos="5040"/>
          <w:tab w:val="right" w:leader="dot" w:pos="6480"/>
        </w:tabs>
        <w:ind w:left="720"/>
        <w:rPr>
          <w:rFonts w:ascii="Calibri" w:hAnsi="Calibri" w:cs="Arial"/>
          <w:sz w:val="22"/>
          <w:szCs w:val="22"/>
        </w:rPr>
      </w:pPr>
      <w:r w:rsidRPr="00FB3B5D">
        <w:rPr>
          <w:rFonts w:ascii="Calibri" w:hAnsi="Calibri" w:cs="Arial"/>
          <w:b/>
          <w:sz w:val="22"/>
          <w:szCs w:val="22"/>
        </w:rPr>
        <w:t>Fiscal capacity</w:t>
      </w:r>
      <w:r>
        <w:rPr>
          <w:rFonts w:ascii="Calibri" w:hAnsi="Calibri" w:cs="Arial"/>
          <w:sz w:val="22"/>
          <w:szCs w:val="22"/>
        </w:rPr>
        <w:t xml:space="preserve"> to perform this grant</w:t>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t>10</w:t>
      </w:r>
    </w:p>
    <w:p w:rsidR="0019306B" w:rsidRDefault="00514B41" w:rsidP="0019306B">
      <w:pPr>
        <w:keepLines/>
        <w:widowControl/>
        <w:tabs>
          <w:tab w:val="left" w:pos="-720"/>
          <w:tab w:val="right" w:leader="dot" w:pos="5040"/>
          <w:tab w:val="right" w:leader="dot" w:pos="6480"/>
        </w:tabs>
        <w:ind w:left="720"/>
        <w:rPr>
          <w:rFonts w:ascii="Calibri" w:hAnsi="Calibri" w:cs="Arial"/>
          <w:sz w:val="22"/>
          <w:szCs w:val="22"/>
        </w:rPr>
      </w:pPr>
      <w:r>
        <w:rPr>
          <w:rFonts w:ascii="Calibri" w:hAnsi="Calibri" w:cs="Arial"/>
          <w:sz w:val="22"/>
          <w:szCs w:val="22"/>
        </w:rPr>
        <w:t xml:space="preserve">Budget and ability to </w:t>
      </w:r>
      <w:r w:rsidRPr="00514B41">
        <w:rPr>
          <w:rFonts w:ascii="Calibri" w:hAnsi="Calibri" w:cs="Arial"/>
          <w:b/>
          <w:sz w:val="22"/>
          <w:szCs w:val="22"/>
        </w:rPr>
        <w:t>match grant</w:t>
      </w:r>
      <w:r w:rsidR="0019306B" w:rsidRPr="00514B41">
        <w:rPr>
          <w:rFonts w:ascii="Calibri" w:hAnsi="Calibri" w:cs="Arial"/>
          <w:b/>
          <w:sz w:val="22"/>
          <w:szCs w:val="22"/>
        </w:rPr>
        <w:t xml:space="preserve"> funds</w:t>
      </w:r>
      <w:r w:rsidR="0019306B" w:rsidRPr="00250B19">
        <w:rPr>
          <w:rFonts w:ascii="Calibri" w:hAnsi="Calibri" w:cs="Arial"/>
          <w:sz w:val="22"/>
          <w:szCs w:val="22"/>
        </w:rPr>
        <w:t xml:space="preserve"> </w:t>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r>
      <w:r w:rsidR="0019306B" w:rsidRPr="00250B19">
        <w:rPr>
          <w:rFonts w:ascii="Calibri" w:hAnsi="Calibri" w:cs="Arial"/>
          <w:sz w:val="22"/>
          <w:szCs w:val="22"/>
        </w:rPr>
        <w:tab/>
        <w:t>10</w:t>
      </w:r>
    </w:p>
    <w:p w:rsidR="00C01FD1" w:rsidRPr="00250B19" w:rsidRDefault="00C01FD1" w:rsidP="0019306B">
      <w:pPr>
        <w:keepLines/>
        <w:widowControl/>
        <w:tabs>
          <w:tab w:val="left" w:pos="-720"/>
          <w:tab w:val="right" w:leader="dot" w:pos="5040"/>
          <w:tab w:val="right" w:leader="dot" w:pos="6480"/>
        </w:tabs>
        <w:ind w:left="720"/>
        <w:rPr>
          <w:rFonts w:ascii="Calibri" w:hAnsi="Calibri" w:cs="Arial"/>
          <w:sz w:val="22"/>
          <w:szCs w:val="22"/>
        </w:rPr>
      </w:pPr>
      <w:r>
        <w:rPr>
          <w:rFonts w:ascii="Calibri" w:hAnsi="Calibri" w:cs="Arial"/>
          <w:sz w:val="22"/>
          <w:szCs w:val="22"/>
        </w:rPr>
        <w:t>Performance Measurements (an eventual tool will be used)……..</w:t>
      </w:r>
      <w:r>
        <w:rPr>
          <w:rFonts w:ascii="Calibri" w:hAnsi="Calibri" w:cs="Arial"/>
          <w:sz w:val="22"/>
          <w:szCs w:val="22"/>
        </w:rPr>
        <w:tab/>
      </w:r>
      <w:r>
        <w:rPr>
          <w:rFonts w:ascii="Calibri" w:hAnsi="Calibri" w:cs="Arial"/>
          <w:sz w:val="22"/>
          <w:szCs w:val="22"/>
        </w:rPr>
        <w:tab/>
      </w:r>
      <w:r>
        <w:rPr>
          <w:rFonts w:ascii="Calibri" w:hAnsi="Calibri" w:cs="Arial"/>
          <w:sz w:val="22"/>
          <w:szCs w:val="22"/>
        </w:rPr>
        <w:tab/>
        <w:t>…….</w:t>
      </w:r>
    </w:p>
    <w:p w:rsidR="0019306B" w:rsidRPr="00EC4C2B" w:rsidRDefault="0019306B" w:rsidP="0019306B">
      <w:pPr>
        <w:keepLines/>
        <w:widowControl/>
        <w:tabs>
          <w:tab w:val="left" w:pos="360"/>
          <w:tab w:val="left" w:pos="720"/>
          <w:tab w:val="left" w:pos="1440"/>
          <w:tab w:val="left" w:pos="2160"/>
          <w:tab w:val="left" w:pos="2520"/>
          <w:tab w:val="left" w:pos="2880"/>
          <w:tab w:val="left" w:pos="3600"/>
          <w:tab w:val="left" w:pos="4320"/>
          <w:tab w:val="left" w:pos="5040"/>
          <w:tab w:val="left" w:pos="5760"/>
          <w:tab w:val="right" w:leader="dot" w:pos="6480"/>
          <w:tab w:val="left" w:pos="7650"/>
        </w:tabs>
        <w:rPr>
          <w:rFonts w:ascii="Calibri" w:hAnsi="Calibri" w:cs="Arial"/>
          <w:sz w:val="22"/>
          <w:szCs w:val="22"/>
          <w:lang w:val="fr-FR"/>
        </w:rPr>
      </w:pPr>
      <w:r w:rsidRPr="00250B19">
        <w:rPr>
          <w:rFonts w:ascii="Calibri" w:hAnsi="Calibri" w:cs="Arial"/>
          <w:sz w:val="22"/>
          <w:szCs w:val="22"/>
          <w:lang w:val="fr-FR"/>
        </w:rPr>
        <w:t xml:space="preserve">                                               </w:t>
      </w:r>
      <w:r w:rsidRPr="00250B19">
        <w:rPr>
          <w:rFonts w:ascii="Calibri" w:hAnsi="Calibri" w:cs="Arial"/>
          <w:sz w:val="22"/>
          <w:szCs w:val="22"/>
          <w:lang w:val="fr-FR"/>
        </w:rPr>
        <w:tab/>
        <w:t xml:space="preserve">Total Points possible:     </w:t>
      </w:r>
      <w:r w:rsidRPr="00250B19">
        <w:rPr>
          <w:rFonts w:ascii="Calibri" w:hAnsi="Calibri" w:cs="Arial"/>
          <w:sz w:val="22"/>
          <w:szCs w:val="22"/>
          <w:lang w:val="fr-FR"/>
        </w:rPr>
        <w:tab/>
        <w:t xml:space="preserve">              </w:t>
      </w:r>
      <w:r w:rsidRPr="00250B19">
        <w:rPr>
          <w:rFonts w:ascii="Calibri" w:hAnsi="Calibri" w:cs="Arial"/>
          <w:sz w:val="22"/>
          <w:szCs w:val="22"/>
          <w:lang w:val="fr-FR"/>
        </w:rPr>
        <w:tab/>
      </w:r>
      <w:r w:rsidRPr="00250B19">
        <w:rPr>
          <w:rFonts w:ascii="Calibri" w:hAnsi="Calibri" w:cs="Arial"/>
          <w:sz w:val="22"/>
          <w:szCs w:val="22"/>
          <w:lang w:val="fr-FR"/>
        </w:rPr>
        <w:tab/>
      </w:r>
      <w:r w:rsidR="00C81D68">
        <w:rPr>
          <w:rFonts w:ascii="Calibri" w:hAnsi="Calibri" w:cs="Arial"/>
          <w:sz w:val="22"/>
          <w:szCs w:val="22"/>
          <w:lang w:val="fr-FR"/>
        </w:rPr>
        <w:tab/>
      </w:r>
      <w:r w:rsidR="00C81D68">
        <w:rPr>
          <w:rFonts w:ascii="Calibri" w:hAnsi="Calibri" w:cs="Arial"/>
          <w:sz w:val="22"/>
          <w:szCs w:val="22"/>
          <w:lang w:val="fr-FR"/>
        </w:rPr>
        <w:tab/>
      </w:r>
      <w:r w:rsidR="00C01FD1">
        <w:rPr>
          <w:rFonts w:ascii="Calibri" w:hAnsi="Calibri" w:cs="Arial"/>
          <w:sz w:val="22"/>
          <w:szCs w:val="22"/>
          <w:lang w:val="fr-FR"/>
        </w:rPr>
        <w:t>10</w:t>
      </w:r>
      <w:r w:rsidRPr="00250B19">
        <w:rPr>
          <w:rFonts w:ascii="Calibri" w:hAnsi="Calibri" w:cs="Arial"/>
          <w:sz w:val="22"/>
          <w:szCs w:val="22"/>
          <w:lang w:val="fr-FR"/>
        </w:rPr>
        <w:t>0</w:t>
      </w:r>
    </w:p>
    <w:p w:rsidR="00C6792C" w:rsidRDefault="00C6792C" w:rsidP="00B62ED2">
      <w:pPr>
        <w:pStyle w:val="Heading1"/>
        <w:numPr>
          <w:ilvl w:val="0"/>
          <w:numId w:val="0"/>
        </w:numPr>
        <w:rPr>
          <w:rFonts w:ascii="Calibri" w:hAnsi="Calibri" w:cs="Arial"/>
          <w:b w:val="0"/>
          <w:sz w:val="16"/>
          <w:szCs w:val="16"/>
          <w:lang w:val="fr-FR"/>
        </w:rPr>
      </w:pPr>
      <w:bookmarkStart w:id="42" w:name="_Toc313515100"/>
      <w:bookmarkStart w:id="43" w:name="_Toc313545503"/>
      <w:bookmarkStart w:id="44" w:name="_Toc313547672"/>
      <w:bookmarkStart w:id="45" w:name="_Toc331680876"/>
      <w:bookmarkStart w:id="46" w:name="_Toc331681614"/>
      <w:bookmarkStart w:id="47" w:name="_Toc331681866"/>
    </w:p>
    <w:p w:rsidR="00C052A5" w:rsidRPr="00B62ED2" w:rsidRDefault="0090392A" w:rsidP="00B62ED2">
      <w:pPr>
        <w:pStyle w:val="Heading1"/>
        <w:numPr>
          <w:ilvl w:val="0"/>
          <w:numId w:val="0"/>
        </w:numPr>
        <w:rPr>
          <w:rFonts w:ascii="Calibri" w:hAnsi="Calibri"/>
          <w:sz w:val="28"/>
          <w:szCs w:val="28"/>
        </w:rPr>
      </w:pPr>
      <w:r>
        <w:rPr>
          <w:rFonts w:ascii="Calibri" w:hAnsi="Calibri"/>
          <w:sz w:val="28"/>
          <w:szCs w:val="28"/>
        </w:rPr>
        <w:t>M</w:t>
      </w:r>
      <w:r w:rsidR="00C052A5" w:rsidRPr="00B62ED2">
        <w:rPr>
          <w:rFonts w:ascii="Calibri" w:hAnsi="Calibri"/>
          <w:sz w:val="28"/>
          <w:szCs w:val="28"/>
        </w:rPr>
        <w:t>. RFP REVIEW AND APPEALS PROCESS</w:t>
      </w:r>
    </w:p>
    <w:bookmarkEnd w:id="42"/>
    <w:bookmarkEnd w:id="43"/>
    <w:bookmarkEnd w:id="44"/>
    <w:bookmarkEnd w:id="45"/>
    <w:bookmarkEnd w:id="46"/>
    <w:bookmarkEnd w:id="47"/>
    <w:p w:rsidR="0019306B" w:rsidRPr="00A70761" w:rsidRDefault="00BD3A73" w:rsidP="00643DD1">
      <w:pPr>
        <w:keepLines/>
        <w:widowControl/>
        <w:jc w:val="both"/>
        <w:rPr>
          <w:rFonts w:ascii="Calibri" w:hAnsi="Calibri" w:cs="Arial"/>
          <w:sz w:val="22"/>
          <w:szCs w:val="22"/>
        </w:rPr>
      </w:pPr>
      <w:r w:rsidRPr="00A70761">
        <w:rPr>
          <w:rFonts w:ascii="Calibri" w:hAnsi="Calibri" w:cs="Arial"/>
          <w:sz w:val="22"/>
          <w:szCs w:val="22"/>
        </w:rPr>
        <w:t>The</w:t>
      </w:r>
      <w:r w:rsidR="00B956FF" w:rsidRPr="00A70761">
        <w:rPr>
          <w:rFonts w:ascii="Calibri" w:hAnsi="Calibri" w:cs="Arial"/>
          <w:sz w:val="22"/>
          <w:szCs w:val="22"/>
        </w:rPr>
        <w:t xml:space="preserve"> </w:t>
      </w:r>
      <w:r w:rsidR="0019306B" w:rsidRPr="00A70761">
        <w:rPr>
          <w:rFonts w:ascii="Calibri" w:hAnsi="Calibri" w:cs="Arial"/>
          <w:sz w:val="22"/>
          <w:szCs w:val="22"/>
        </w:rPr>
        <w:t xml:space="preserve">ESG Evaluation Team </w:t>
      </w:r>
      <w:r w:rsidR="004C588F" w:rsidRPr="00A70761">
        <w:rPr>
          <w:rFonts w:ascii="Calibri" w:hAnsi="Calibri" w:cs="Arial"/>
          <w:sz w:val="22"/>
          <w:szCs w:val="22"/>
        </w:rPr>
        <w:t>will review the</w:t>
      </w:r>
      <w:r w:rsidR="0019306B" w:rsidRPr="00A70761">
        <w:rPr>
          <w:rFonts w:ascii="Calibri" w:hAnsi="Calibri" w:cs="Arial"/>
          <w:sz w:val="22"/>
          <w:szCs w:val="22"/>
        </w:rPr>
        <w:t xml:space="preserve"> applications for res</w:t>
      </w:r>
      <w:r w:rsidR="007776A6" w:rsidRPr="00A70761">
        <w:rPr>
          <w:rFonts w:ascii="Calibri" w:hAnsi="Calibri" w:cs="Arial"/>
          <w:sz w:val="22"/>
          <w:szCs w:val="22"/>
        </w:rPr>
        <w:t>ponsiveness to RFP requirements.</w:t>
      </w:r>
    </w:p>
    <w:p w:rsidR="0019306B" w:rsidRDefault="0019306B" w:rsidP="00643DD1">
      <w:pPr>
        <w:pStyle w:val="BodyText2"/>
        <w:keepLines/>
        <w:jc w:val="both"/>
        <w:rPr>
          <w:rFonts w:ascii="Calibri" w:hAnsi="Calibri"/>
          <w:sz w:val="22"/>
          <w:szCs w:val="22"/>
        </w:rPr>
      </w:pPr>
      <w:r w:rsidRPr="00A70761">
        <w:rPr>
          <w:rFonts w:ascii="Calibri" w:hAnsi="Calibri"/>
          <w:sz w:val="22"/>
          <w:szCs w:val="22"/>
        </w:rPr>
        <w:t xml:space="preserve">An organization that has sought funding and whose application was not accepted, may </w:t>
      </w:r>
      <w:r w:rsidR="007776A6" w:rsidRPr="00A70761">
        <w:rPr>
          <w:rFonts w:ascii="Calibri" w:hAnsi="Calibri"/>
          <w:sz w:val="22"/>
          <w:szCs w:val="22"/>
        </w:rPr>
        <w:t xml:space="preserve">submit </w:t>
      </w:r>
      <w:r w:rsidR="007776A6" w:rsidRPr="00A70761">
        <w:rPr>
          <w:rFonts w:ascii="Calibri" w:hAnsi="Calibri"/>
          <w:b/>
          <w:sz w:val="22"/>
          <w:szCs w:val="22"/>
        </w:rPr>
        <w:t>written</w:t>
      </w:r>
      <w:r w:rsidR="007776A6" w:rsidRPr="00A70761">
        <w:rPr>
          <w:rFonts w:ascii="Calibri" w:hAnsi="Calibri"/>
          <w:sz w:val="22"/>
          <w:szCs w:val="22"/>
        </w:rPr>
        <w:t xml:space="preserve"> appeals</w:t>
      </w:r>
      <w:r w:rsidRPr="00A70761">
        <w:rPr>
          <w:rFonts w:ascii="Calibri" w:hAnsi="Calibri"/>
          <w:sz w:val="22"/>
          <w:szCs w:val="22"/>
        </w:rPr>
        <w:t xml:space="preserve"> to the Aurora’s Community Development </w:t>
      </w:r>
      <w:r w:rsidR="007776A6" w:rsidRPr="00A70761">
        <w:rPr>
          <w:rFonts w:ascii="Calibri" w:hAnsi="Calibri"/>
          <w:sz w:val="22"/>
          <w:szCs w:val="22"/>
        </w:rPr>
        <w:t xml:space="preserve">Department, by </w:t>
      </w:r>
      <w:r w:rsidR="002158A0">
        <w:rPr>
          <w:rFonts w:ascii="Calibri" w:hAnsi="Calibri"/>
          <w:b/>
          <w:sz w:val="22"/>
          <w:szCs w:val="22"/>
        </w:rPr>
        <w:t>July</w:t>
      </w:r>
      <w:r w:rsidR="00EC4C2B" w:rsidRPr="00A70761">
        <w:rPr>
          <w:rFonts w:ascii="Calibri" w:hAnsi="Calibri"/>
          <w:b/>
          <w:sz w:val="22"/>
          <w:szCs w:val="22"/>
        </w:rPr>
        <w:t xml:space="preserve"> </w:t>
      </w:r>
      <w:r w:rsidR="002158A0">
        <w:rPr>
          <w:rFonts w:ascii="Calibri" w:hAnsi="Calibri"/>
          <w:b/>
          <w:sz w:val="22"/>
          <w:szCs w:val="22"/>
        </w:rPr>
        <w:t>20</w:t>
      </w:r>
      <w:r w:rsidR="00EC4C2B" w:rsidRPr="00A70761">
        <w:rPr>
          <w:rFonts w:ascii="Calibri" w:hAnsi="Calibri"/>
          <w:b/>
          <w:sz w:val="22"/>
          <w:szCs w:val="22"/>
        </w:rPr>
        <w:t>, 2018</w:t>
      </w:r>
      <w:r w:rsidR="002158A0">
        <w:rPr>
          <w:rFonts w:ascii="Calibri" w:hAnsi="Calibri"/>
          <w:b/>
          <w:sz w:val="22"/>
          <w:szCs w:val="22"/>
        </w:rPr>
        <w:t xml:space="preserve"> before 5:00p</w:t>
      </w:r>
      <w:r w:rsidR="007776A6" w:rsidRPr="00A70761">
        <w:rPr>
          <w:rFonts w:ascii="Calibri" w:hAnsi="Calibri"/>
          <w:b/>
          <w:sz w:val="22"/>
          <w:szCs w:val="22"/>
        </w:rPr>
        <w:t>m</w:t>
      </w:r>
      <w:r w:rsidRPr="00A70761">
        <w:rPr>
          <w:rFonts w:ascii="Calibri" w:hAnsi="Calibri"/>
          <w:sz w:val="22"/>
          <w:szCs w:val="22"/>
        </w:rPr>
        <w:t>.</w:t>
      </w:r>
      <w:r w:rsidR="007776A6" w:rsidRPr="00A70761">
        <w:rPr>
          <w:rFonts w:ascii="Calibri" w:hAnsi="Calibri"/>
          <w:sz w:val="22"/>
          <w:szCs w:val="22"/>
        </w:rPr>
        <w:t xml:space="preserve">   Appeal should be time-stamped and placed in </w:t>
      </w:r>
      <w:r w:rsidR="00C21D06" w:rsidRPr="00A70761">
        <w:rPr>
          <w:rFonts w:ascii="Calibri" w:hAnsi="Calibri"/>
          <w:sz w:val="22"/>
          <w:szCs w:val="22"/>
        </w:rPr>
        <w:t xml:space="preserve">“contractor </w:t>
      </w:r>
      <w:r w:rsidR="007776A6" w:rsidRPr="00A70761">
        <w:rPr>
          <w:rFonts w:ascii="Calibri" w:hAnsi="Calibri"/>
          <w:sz w:val="22"/>
          <w:szCs w:val="22"/>
        </w:rPr>
        <w:t>bid box</w:t>
      </w:r>
      <w:r w:rsidR="00C21D06" w:rsidRPr="00A70761">
        <w:rPr>
          <w:rFonts w:ascii="Calibri" w:hAnsi="Calibri"/>
          <w:sz w:val="22"/>
          <w:szCs w:val="22"/>
        </w:rPr>
        <w:t>”</w:t>
      </w:r>
      <w:r w:rsidR="007776A6" w:rsidRPr="00A70761">
        <w:rPr>
          <w:rFonts w:ascii="Calibri" w:hAnsi="Calibri"/>
          <w:sz w:val="22"/>
          <w:szCs w:val="22"/>
        </w:rPr>
        <w:t xml:space="preserve"> on second floor of 9898 E Colfax Avenue.</w:t>
      </w:r>
      <w:bookmarkStart w:id="48" w:name="_Toc313515101"/>
      <w:bookmarkStart w:id="49" w:name="_Toc313545504"/>
      <w:bookmarkStart w:id="50" w:name="_Toc313547673"/>
      <w:r w:rsidR="00EC4C2B" w:rsidRPr="00A70761">
        <w:rPr>
          <w:rFonts w:ascii="Calibri" w:hAnsi="Calibri"/>
          <w:sz w:val="22"/>
          <w:szCs w:val="22"/>
        </w:rPr>
        <w:t xml:space="preserve">  </w:t>
      </w:r>
      <w:r w:rsidR="00EC4C2B" w:rsidRPr="00A70761">
        <w:rPr>
          <w:color w:val="000000"/>
          <w:sz w:val="20"/>
        </w:rPr>
        <w:t>Leave voice message for Sharon Duwaik (303-739-7916) that appeal is being left in box.</w:t>
      </w:r>
    </w:p>
    <w:p w:rsidR="00D353E7" w:rsidRPr="00C6792C" w:rsidRDefault="00D353E7" w:rsidP="007776A6">
      <w:pPr>
        <w:pStyle w:val="BodyText2"/>
        <w:keepLines/>
        <w:jc w:val="both"/>
        <w:rPr>
          <w:rFonts w:ascii="Calibri" w:hAnsi="Calibri"/>
          <w:sz w:val="16"/>
          <w:szCs w:val="16"/>
        </w:rPr>
      </w:pPr>
    </w:p>
    <w:p w:rsidR="00D9667E" w:rsidRPr="00B62ED2" w:rsidRDefault="0090392A" w:rsidP="00D9667E">
      <w:pPr>
        <w:pStyle w:val="Heading1"/>
        <w:numPr>
          <w:ilvl w:val="0"/>
          <w:numId w:val="0"/>
        </w:numPr>
        <w:tabs>
          <w:tab w:val="clear" w:pos="720"/>
          <w:tab w:val="left" w:pos="360"/>
        </w:tabs>
        <w:rPr>
          <w:rFonts w:ascii="Calibri" w:hAnsi="Calibri"/>
          <w:sz w:val="28"/>
          <w:szCs w:val="28"/>
        </w:rPr>
      </w:pPr>
      <w:bookmarkStart w:id="51" w:name="_Toc331680877"/>
      <w:bookmarkStart w:id="52" w:name="_Toc331681615"/>
      <w:bookmarkStart w:id="53" w:name="_Toc331681867"/>
      <w:r>
        <w:rPr>
          <w:rFonts w:ascii="Calibri" w:hAnsi="Calibri"/>
          <w:sz w:val="28"/>
          <w:szCs w:val="28"/>
        </w:rPr>
        <w:t>N</w:t>
      </w:r>
      <w:r w:rsidR="00B62ED2">
        <w:rPr>
          <w:rFonts w:ascii="Calibri" w:hAnsi="Calibri"/>
          <w:sz w:val="28"/>
          <w:szCs w:val="28"/>
        </w:rPr>
        <w:t xml:space="preserve">. </w:t>
      </w:r>
      <w:bookmarkEnd w:id="48"/>
      <w:bookmarkEnd w:id="49"/>
      <w:bookmarkEnd w:id="50"/>
      <w:bookmarkEnd w:id="51"/>
      <w:bookmarkEnd w:id="52"/>
      <w:bookmarkEnd w:id="53"/>
      <w:r w:rsidR="00D9667E">
        <w:rPr>
          <w:rFonts w:ascii="Calibri" w:hAnsi="Calibri"/>
          <w:sz w:val="28"/>
          <w:szCs w:val="28"/>
        </w:rPr>
        <w:t>POST-AWARD TECHNICAL ASSISTANCE</w:t>
      </w:r>
      <w:r w:rsidR="00D9667E" w:rsidRPr="00B62ED2">
        <w:rPr>
          <w:rFonts w:ascii="Calibri" w:hAnsi="Calibri"/>
          <w:sz w:val="28"/>
          <w:szCs w:val="28"/>
        </w:rPr>
        <w:fldChar w:fldCharType="begin"/>
      </w:r>
      <w:r w:rsidR="00D9667E" w:rsidRPr="00B62ED2">
        <w:rPr>
          <w:rFonts w:ascii="Calibri" w:hAnsi="Calibri"/>
          <w:sz w:val="28"/>
          <w:szCs w:val="28"/>
        </w:rPr>
        <w:instrText xml:space="preserve"> TC "</w:instrText>
      </w:r>
      <w:bookmarkStart w:id="54" w:name="_Toc313514594"/>
      <w:r w:rsidR="00D9667E" w:rsidRPr="00B62ED2">
        <w:rPr>
          <w:rFonts w:ascii="Calibri" w:hAnsi="Calibri"/>
          <w:sz w:val="28"/>
          <w:szCs w:val="28"/>
        </w:rPr>
        <w:instrText>APPLICATION WORKSHOP</w:instrText>
      </w:r>
      <w:bookmarkEnd w:id="54"/>
      <w:r w:rsidR="00D9667E" w:rsidRPr="00B62ED2">
        <w:rPr>
          <w:rFonts w:ascii="Calibri" w:hAnsi="Calibri"/>
          <w:sz w:val="28"/>
          <w:szCs w:val="28"/>
        </w:rPr>
        <w:instrText xml:space="preserve">" \f C \l "2" </w:instrText>
      </w:r>
      <w:r w:rsidR="00D9667E" w:rsidRPr="00B62ED2">
        <w:rPr>
          <w:rFonts w:ascii="Calibri" w:hAnsi="Calibri"/>
          <w:sz w:val="28"/>
          <w:szCs w:val="28"/>
        </w:rPr>
        <w:fldChar w:fldCharType="end"/>
      </w:r>
    </w:p>
    <w:p w:rsidR="00D9667E" w:rsidRPr="00B62ED2" w:rsidRDefault="00EC4C2B" w:rsidP="003E00F5">
      <w:pPr>
        <w:keepLines/>
        <w:widowControl/>
        <w:jc w:val="both"/>
        <w:rPr>
          <w:rFonts w:ascii="Calibri" w:hAnsi="Calibri" w:cs="Arial"/>
          <w:sz w:val="22"/>
          <w:szCs w:val="22"/>
        </w:rPr>
      </w:pPr>
      <w:r>
        <w:rPr>
          <w:rFonts w:ascii="Calibri" w:hAnsi="Calibri" w:cs="Arial"/>
          <w:b/>
          <w:sz w:val="22"/>
          <w:szCs w:val="22"/>
        </w:rPr>
        <w:t>Due to</w:t>
      </w:r>
      <w:r w:rsidR="00D9667E" w:rsidRPr="00BD3A73">
        <w:rPr>
          <w:rFonts w:ascii="Calibri" w:hAnsi="Calibri" w:cs="Arial"/>
          <w:b/>
          <w:sz w:val="22"/>
          <w:szCs w:val="22"/>
        </w:rPr>
        <w:t xml:space="preserve"> significant changes in the rules and regulations governing the Emergency Solutions Gran</w:t>
      </w:r>
      <w:r>
        <w:rPr>
          <w:rFonts w:ascii="Calibri" w:hAnsi="Calibri" w:cs="Arial"/>
          <w:b/>
          <w:sz w:val="22"/>
          <w:szCs w:val="22"/>
        </w:rPr>
        <w:t xml:space="preserve">ts, </w:t>
      </w:r>
      <w:r w:rsidR="00A70761">
        <w:rPr>
          <w:rFonts w:ascii="Calibri" w:hAnsi="Calibri" w:cs="Arial"/>
          <w:b/>
          <w:sz w:val="22"/>
          <w:szCs w:val="22"/>
        </w:rPr>
        <w:t>City of Aurora staff will meet with the final applicant to</w:t>
      </w:r>
      <w:r w:rsidR="00BD3A73">
        <w:rPr>
          <w:rFonts w:ascii="Calibri" w:hAnsi="Calibri" w:cs="Arial"/>
          <w:sz w:val="22"/>
          <w:szCs w:val="22"/>
        </w:rPr>
        <w:t xml:space="preserve"> </w:t>
      </w:r>
      <w:r w:rsidR="00BD3A73" w:rsidRPr="00A70761">
        <w:rPr>
          <w:rFonts w:ascii="Calibri" w:hAnsi="Calibri" w:cs="Arial"/>
          <w:b/>
          <w:sz w:val="22"/>
          <w:szCs w:val="22"/>
        </w:rPr>
        <w:t>cover: HUD rules/regulations, Aurora at Home Collaborative process, billing information, payment requests, matching documentation, HMIS responsibilities and a review of the latest HUD monitoring of the Aurora ESG grant.</w:t>
      </w:r>
      <w:r w:rsidR="00BD3A73">
        <w:rPr>
          <w:rFonts w:ascii="Calibri" w:hAnsi="Calibri" w:cs="Arial"/>
          <w:sz w:val="22"/>
          <w:szCs w:val="22"/>
        </w:rPr>
        <w:t xml:space="preserve">  </w:t>
      </w:r>
    </w:p>
    <w:p w:rsidR="00D9667E" w:rsidRPr="00BD3A73" w:rsidRDefault="00D9667E" w:rsidP="00D9667E">
      <w:pPr>
        <w:keepLines/>
        <w:widowControl/>
        <w:rPr>
          <w:rFonts w:ascii="Arial" w:hAnsi="Arial" w:cs="Arial"/>
          <w:strike/>
          <w:sz w:val="16"/>
          <w:szCs w:val="16"/>
        </w:rPr>
      </w:pPr>
    </w:p>
    <w:p w:rsidR="00D9667E" w:rsidRPr="00871D2F" w:rsidRDefault="00D9667E" w:rsidP="003E00F5">
      <w:pPr>
        <w:pStyle w:val="Heading1"/>
        <w:numPr>
          <w:ilvl w:val="0"/>
          <w:numId w:val="0"/>
        </w:numPr>
        <w:rPr>
          <w:rFonts w:ascii="Calibri" w:hAnsi="Calibri"/>
          <w:sz w:val="22"/>
          <w:szCs w:val="22"/>
        </w:rPr>
      </w:pPr>
      <w:r w:rsidRPr="00871D2F">
        <w:rPr>
          <w:rFonts w:ascii="Calibri" w:hAnsi="Calibri"/>
          <w:sz w:val="22"/>
          <w:szCs w:val="22"/>
        </w:rPr>
        <w:t>Sharon Duwaik</w:t>
      </w:r>
      <w:r w:rsidR="00A70761">
        <w:rPr>
          <w:rFonts w:ascii="Calibri" w:hAnsi="Calibri"/>
          <w:sz w:val="22"/>
          <w:szCs w:val="22"/>
        </w:rPr>
        <w:t>, will contact final applicant to schedule.  Dependent on the experience of final applicant, several meetings may need to take place.</w:t>
      </w:r>
    </w:p>
    <w:p w:rsidR="00D353E7" w:rsidRPr="007776A6" w:rsidRDefault="00D353E7" w:rsidP="0019306B">
      <w:pPr>
        <w:keepLines/>
        <w:widowControl/>
        <w:rPr>
          <w:rFonts w:ascii="Arial" w:hAnsi="Arial" w:cs="Arial"/>
          <w:sz w:val="16"/>
          <w:szCs w:val="16"/>
        </w:rPr>
      </w:pPr>
    </w:p>
    <w:p w:rsidR="00D9667E" w:rsidRPr="006B3935" w:rsidRDefault="00D9667E" w:rsidP="0090392A">
      <w:pPr>
        <w:pStyle w:val="Heading1"/>
        <w:numPr>
          <w:ilvl w:val="0"/>
          <w:numId w:val="39"/>
        </w:numPr>
        <w:tabs>
          <w:tab w:val="clear" w:pos="720"/>
          <w:tab w:val="left" w:pos="360"/>
        </w:tabs>
        <w:ind w:hanging="720"/>
        <w:rPr>
          <w:rFonts w:ascii="Calibri" w:hAnsi="Calibri"/>
          <w:sz w:val="28"/>
          <w:szCs w:val="28"/>
        </w:rPr>
      </w:pPr>
      <w:bookmarkStart w:id="55" w:name="_Toc331681616"/>
      <w:bookmarkStart w:id="56" w:name="_Toc331681868"/>
      <w:r w:rsidRPr="006B3935">
        <w:rPr>
          <w:rFonts w:ascii="Calibri" w:hAnsi="Calibri"/>
          <w:sz w:val="28"/>
          <w:szCs w:val="28"/>
        </w:rPr>
        <w:t>ESG RFP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7735"/>
      </w:tblGrid>
      <w:tr w:rsidR="00D9667E" w:rsidRPr="00A70761" w:rsidTr="00C6792C">
        <w:tc>
          <w:tcPr>
            <w:tcW w:w="1615" w:type="dxa"/>
          </w:tcPr>
          <w:p w:rsidR="00D9667E" w:rsidRPr="006B3935" w:rsidRDefault="00A845F7" w:rsidP="00D9667E">
            <w:pPr>
              <w:autoSpaceDE w:val="0"/>
              <w:autoSpaceDN w:val="0"/>
              <w:adjustRightInd w:val="0"/>
              <w:rPr>
                <w:rFonts w:ascii="Arial" w:hAnsi="Arial" w:cs="Arial"/>
                <w:color w:val="000000"/>
                <w:sz w:val="20"/>
              </w:rPr>
            </w:pPr>
            <w:r w:rsidRPr="006B3935">
              <w:rPr>
                <w:rFonts w:ascii="Arial" w:hAnsi="Arial" w:cs="Arial"/>
                <w:color w:val="000000"/>
                <w:sz w:val="20"/>
              </w:rPr>
              <w:t>May 16</w:t>
            </w:r>
            <w:r w:rsidR="00C01FD1" w:rsidRPr="006B3935">
              <w:rPr>
                <w:rFonts w:ascii="Arial" w:hAnsi="Arial" w:cs="Arial"/>
                <w:color w:val="000000"/>
                <w:sz w:val="20"/>
              </w:rPr>
              <w:t>, 2018</w:t>
            </w:r>
          </w:p>
        </w:tc>
        <w:tc>
          <w:tcPr>
            <w:tcW w:w="7735" w:type="dxa"/>
          </w:tcPr>
          <w:p w:rsidR="00E3196E" w:rsidRDefault="00E3196E" w:rsidP="00E3196E">
            <w:pPr>
              <w:numPr>
                <w:ilvl w:val="0"/>
                <w:numId w:val="32"/>
              </w:numPr>
              <w:autoSpaceDE w:val="0"/>
              <w:autoSpaceDN w:val="0"/>
              <w:adjustRightInd w:val="0"/>
              <w:contextualSpacing/>
              <w:rPr>
                <w:rFonts w:ascii="Arial" w:hAnsi="Arial" w:cs="Arial"/>
                <w:color w:val="000000"/>
                <w:sz w:val="20"/>
              </w:rPr>
            </w:pPr>
            <w:r w:rsidRPr="006B3935">
              <w:rPr>
                <w:rFonts w:ascii="Arial" w:hAnsi="Arial" w:cs="Arial"/>
                <w:color w:val="000000"/>
                <w:sz w:val="20"/>
              </w:rPr>
              <w:t>Notice of RFP sent out to community</w:t>
            </w:r>
          </w:p>
          <w:p w:rsidR="006B3935" w:rsidRPr="006B3935" w:rsidRDefault="006B3935" w:rsidP="00E3196E">
            <w:pPr>
              <w:numPr>
                <w:ilvl w:val="0"/>
                <w:numId w:val="32"/>
              </w:numPr>
              <w:autoSpaceDE w:val="0"/>
              <w:autoSpaceDN w:val="0"/>
              <w:adjustRightInd w:val="0"/>
              <w:contextualSpacing/>
              <w:rPr>
                <w:rFonts w:ascii="Arial" w:hAnsi="Arial" w:cs="Arial"/>
                <w:color w:val="000000"/>
                <w:sz w:val="20"/>
              </w:rPr>
            </w:pPr>
            <w:r w:rsidRPr="006B3935">
              <w:rPr>
                <w:rFonts w:ascii="Arial" w:hAnsi="Arial" w:cs="Arial"/>
                <w:color w:val="000000"/>
                <w:sz w:val="20"/>
              </w:rPr>
              <w:t>MDHI notified</w:t>
            </w:r>
          </w:p>
          <w:p w:rsidR="006B3935" w:rsidRPr="006B3935" w:rsidRDefault="006B3935" w:rsidP="006B3935">
            <w:pPr>
              <w:numPr>
                <w:ilvl w:val="0"/>
                <w:numId w:val="32"/>
              </w:numPr>
              <w:autoSpaceDE w:val="0"/>
              <w:autoSpaceDN w:val="0"/>
              <w:adjustRightInd w:val="0"/>
              <w:contextualSpacing/>
              <w:rPr>
                <w:rFonts w:ascii="Arial" w:hAnsi="Arial" w:cs="Arial"/>
                <w:color w:val="000000"/>
                <w:sz w:val="20"/>
              </w:rPr>
            </w:pPr>
            <w:r>
              <w:rPr>
                <w:rFonts w:ascii="Arial" w:hAnsi="Arial" w:cs="Arial"/>
                <w:color w:val="000000"/>
                <w:sz w:val="20"/>
              </w:rPr>
              <w:t>Notice posted in Aurora Sentinel</w:t>
            </w:r>
            <w:r w:rsidRPr="006B3935">
              <w:rPr>
                <w:rFonts w:ascii="Arial" w:hAnsi="Arial" w:cs="Arial"/>
                <w:color w:val="000000"/>
                <w:sz w:val="20"/>
              </w:rPr>
              <w:t xml:space="preserve"> May 24, 2018 </w:t>
            </w:r>
          </w:p>
          <w:p w:rsidR="00D9667E" w:rsidRPr="006B3935" w:rsidRDefault="00E3196E" w:rsidP="006B3935">
            <w:pPr>
              <w:widowControl/>
              <w:numPr>
                <w:ilvl w:val="0"/>
                <w:numId w:val="32"/>
              </w:numPr>
              <w:autoSpaceDE w:val="0"/>
              <w:autoSpaceDN w:val="0"/>
              <w:adjustRightInd w:val="0"/>
              <w:spacing w:after="160" w:line="259" w:lineRule="auto"/>
              <w:contextualSpacing/>
              <w:rPr>
                <w:rFonts w:ascii="Arial" w:hAnsi="Arial" w:cs="Arial"/>
                <w:color w:val="000000"/>
                <w:sz w:val="20"/>
              </w:rPr>
            </w:pPr>
            <w:r w:rsidRPr="00E3196E">
              <w:rPr>
                <w:rFonts w:ascii="Arial" w:hAnsi="Arial" w:cs="Arial"/>
                <w:color w:val="000000"/>
                <w:sz w:val="20"/>
              </w:rPr>
              <w:t>Notice on City website</w:t>
            </w:r>
          </w:p>
        </w:tc>
      </w:tr>
      <w:tr w:rsidR="00D9667E" w:rsidRPr="00A70761" w:rsidTr="00C6792C">
        <w:tc>
          <w:tcPr>
            <w:tcW w:w="1615" w:type="dxa"/>
          </w:tcPr>
          <w:p w:rsidR="00D9667E" w:rsidRPr="00A70761" w:rsidRDefault="00A845F7" w:rsidP="00D9667E">
            <w:pPr>
              <w:autoSpaceDE w:val="0"/>
              <w:autoSpaceDN w:val="0"/>
              <w:adjustRightInd w:val="0"/>
              <w:rPr>
                <w:rFonts w:ascii="Arial" w:hAnsi="Arial" w:cs="Arial"/>
                <w:color w:val="000000"/>
                <w:sz w:val="20"/>
              </w:rPr>
            </w:pPr>
            <w:r>
              <w:rPr>
                <w:rFonts w:ascii="Arial" w:hAnsi="Arial" w:cs="Arial"/>
                <w:color w:val="000000"/>
                <w:sz w:val="20"/>
              </w:rPr>
              <w:t>June 6</w:t>
            </w:r>
            <w:r w:rsidR="00C01FD1" w:rsidRPr="00A70761">
              <w:rPr>
                <w:rFonts w:ascii="Arial" w:hAnsi="Arial" w:cs="Arial"/>
                <w:color w:val="000000"/>
                <w:sz w:val="20"/>
              </w:rPr>
              <w:t>, 2018</w:t>
            </w:r>
          </w:p>
        </w:tc>
        <w:tc>
          <w:tcPr>
            <w:tcW w:w="7735" w:type="dxa"/>
          </w:tcPr>
          <w:p w:rsidR="00D9667E" w:rsidRPr="00A70761" w:rsidRDefault="00A845F7" w:rsidP="00D9667E">
            <w:pPr>
              <w:widowControl/>
              <w:numPr>
                <w:ilvl w:val="0"/>
                <w:numId w:val="33"/>
              </w:numPr>
              <w:spacing w:after="160" w:line="259" w:lineRule="auto"/>
              <w:contextualSpacing/>
              <w:rPr>
                <w:rFonts w:ascii="Arial" w:hAnsi="Arial" w:cs="Arial"/>
                <w:color w:val="000000"/>
                <w:sz w:val="20"/>
              </w:rPr>
            </w:pPr>
            <w:r>
              <w:rPr>
                <w:rFonts w:ascii="Arial" w:hAnsi="Arial" w:cs="Arial"/>
                <w:color w:val="000000"/>
                <w:sz w:val="20"/>
              </w:rPr>
              <w:t>Applications due by 5:00p</w:t>
            </w:r>
            <w:r w:rsidR="00D9667E" w:rsidRPr="00A70761">
              <w:rPr>
                <w:rFonts w:ascii="Arial" w:hAnsi="Arial" w:cs="Arial"/>
                <w:color w:val="000000"/>
                <w:sz w:val="20"/>
              </w:rPr>
              <w:t>m this date to 9898 E Colfax, 2</w:t>
            </w:r>
            <w:r w:rsidR="00D9667E" w:rsidRPr="00A70761">
              <w:rPr>
                <w:rFonts w:ascii="Arial" w:hAnsi="Arial" w:cs="Arial"/>
                <w:color w:val="000000"/>
                <w:sz w:val="20"/>
                <w:vertAlign w:val="superscript"/>
              </w:rPr>
              <w:t>nd</w:t>
            </w:r>
            <w:r w:rsidR="00D9667E" w:rsidRPr="00A70761">
              <w:rPr>
                <w:rFonts w:ascii="Arial" w:hAnsi="Arial" w:cs="Arial"/>
                <w:color w:val="000000"/>
                <w:sz w:val="20"/>
              </w:rPr>
              <w:t xml:space="preserve"> Floor.</w:t>
            </w:r>
          </w:p>
          <w:p w:rsidR="00D9667E" w:rsidRPr="00A70761" w:rsidRDefault="00D9667E" w:rsidP="00D9667E">
            <w:pPr>
              <w:widowControl/>
              <w:numPr>
                <w:ilvl w:val="0"/>
                <w:numId w:val="33"/>
              </w:numPr>
              <w:spacing w:after="160" w:line="259" w:lineRule="auto"/>
              <w:contextualSpacing/>
              <w:rPr>
                <w:rFonts w:ascii="Arial" w:hAnsi="Arial" w:cs="Arial"/>
                <w:color w:val="000000"/>
                <w:sz w:val="20"/>
              </w:rPr>
            </w:pPr>
            <w:r w:rsidRPr="00A70761">
              <w:rPr>
                <w:rFonts w:ascii="Arial" w:hAnsi="Arial" w:cs="Arial"/>
                <w:color w:val="000000"/>
                <w:sz w:val="20"/>
              </w:rPr>
              <w:t xml:space="preserve">Timestamp and place in sealed envelopes in </w:t>
            </w:r>
            <w:r w:rsidR="00C21D06" w:rsidRPr="00A70761">
              <w:rPr>
                <w:rFonts w:ascii="Arial" w:hAnsi="Arial" w:cs="Arial"/>
                <w:color w:val="000000"/>
                <w:sz w:val="20"/>
              </w:rPr>
              <w:t xml:space="preserve">“contractor </w:t>
            </w:r>
            <w:r w:rsidRPr="00A70761">
              <w:rPr>
                <w:rFonts w:ascii="Arial" w:hAnsi="Arial" w:cs="Arial"/>
                <w:color w:val="000000"/>
                <w:sz w:val="20"/>
              </w:rPr>
              <w:t>bid box</w:t>
            </w:r>
            <w:r w:rsidR="00C21D06" w:rsidRPr="00A70761">
              <w:rPr>
                <w:rFonts w:ascii="Arial" w:hAnsi="Arial" w:cs="Arial"/>
                <w:color w:val="000000"/>
                <w:sz w:val="20"/>
              </w:rPr>
              <w:t>”</w:t>
            </w:r>
            <w:r w:rsidRPr="00A70761">
              <w:rPr>
                <w:rFonts w:ascii="Arial" w:hAnsi="Arial" w:cs="Arial"/>
                <w:color w:val="000000"/>
                <w:sz w:val="20"/>
              </w:rPr>
              <w:t xml:space="preserve"> on counter.</w:t>
            </w:r>
          </w:p>
        </w:tc>
      </w:tr>
      <w:tr w:rsidR="00CD2300" w:rsidRPr="00A70761" w:rsidTr="00C6792C">
        <w:tc>
          <w:tcPr>
            <w:tcW w:w="1615" w:type="dxa"/>
          </w:tcPr>
          <w:p w:rsidR="00CD2300" w:rsidRPr="00A70761" w:rsidRDefault="00A845F7" w:rsidP="00D9667E">
            <w:pPr>
              <w:autoSpaceDE w:val="0"/>
              <w:autoSpaceDN w:val="0"/>
              <w:adjustRightInd w:val="0"/>
              <w:rPr>
                <w:rFonts w:ascii="Arial" w:hAnsi="Arial" w:cs="Arial"/>
                <w:color w:val="000000"/>
                <w:sz w:val="20"/>
              </w:rPr>
            </w:pPr>
            <w:r>
              <w:rPr>
                <w:rFonts w:ascii="Arial" w:hAnsi="Arial" w:cs="Arial"/>
                <w:color w:val="000000"/>
                <w:sz w:val="20"/>
              </w:rPr>
              <w:t>June 8</w:t>
            </w:r>
            <w:r w:rsidR="00C01FD1" w:rsidRPr="00A70761">
              <w:rPr>
                <w:rFonts w:ascii="Arial" w:hAnsi="Arial" w:cs="Arial"/>
                <w:color w:val="000000"/>
                <w:sz w:val="20"/>
              </w:rPr>
              <w:t>, 2018</w:t>
            </w:r>
          </w:p>
        </w:tc>
        <w:tc>
          <w:tcPr>
            <w:tcW w:w="7735" w:type="dxa"/>
          </w:tcPr>
          <w:p w:rsidR="00CD2300" w:rsidRDefault="00A02C19" w:rsidP="00D9667E">
            <w:pPr>
              <w:widowControl/>
              <w:numPr>
                <w:ilvl w:val="0"/>
                <w:numId w:val="33"/>
              </w:numPr>
              <w:spacing w:after="160" w:line="259" w:lineRule="auto"/>
              <w:contextualSpacing/>
              <w:rPr>
                <w:rFonts w:ascii="Arial" w:hAnsi="Arial" w:cs="Arial"/>
                <w:color w:val="000000"/>
                <w:sz w:val="20"/>
              </w:rPr>
            </w:pPr>
            <w:r>
              <w:rPr>
                <w:rFonts w:ascii="Arial" w:hAnsi="Arial" w:cs="Arial"/>
                <w:color w:val="000000"/>
                <w:sz w:val="20"/>
              </w:rPr>
              <w:t>Community Development staff review</w:t>
            </w:r>
            <w:r w:rsidR="00CD2300" w:rsidRPr="00A70761">
              <w:rPr>
                <w:rFonts w:ascii="Arial" w:hAnsi="Arial" w:cs="Arial"/>
                <w:color w:val="000000"/>
                <w:sz w:val="20"/>
              </w:rPr>
              <w:t xml:space="preserve"> of applications </w:t>
            </w:r>
            <w:r w:rsidR="00C01FD1" w:rsidRPr="00A70761">
              <w:rPr>
                <w:rFonts w:ascii="Arial" w:hAnsi="Arial" w:cs="Arial"/>
                <w:color w:val="000000"/>
                <w:sz w:val="20"/>
              </w:rPr>
              <w:t>will take place</w:t>
            </w:r>
          </w:p>
          <w:p w:rsidR="003E00F5" w:rsidRPr="00A70761" w:rsidRDefault="003E00F5" w:rsidP="003E00F5">
            <w:pPr>
              <w:widowControl/>
              <w:spacing w:after="160" w:line="259" w:lineRule="auto"/>
              <w:ind w:left="720"/>
              <w:contextualSpacing/>
              <w:rPr>
                <w:rFonts w:ascii="Arial" w:hAnsi="Arial" w:cs="Arial"/>
                <w:color w:val="000000"/>
                <w:sz w:val="20"/>
              </w:rPr>
            </w:pPr>
          </w:p>
        </w:tc>
      </w:tr>
      <w:tr w:rsidR="00D9667E" w:rsidRPr="00A70761" w:rsidTr="00C6792C">
        <w:tc>
          <w:tcPr>
            <w:tcW w:w="1615" w:type="dxa"/>
          </w:tcPr>
          <w:p w:rsidR="00D9667E" w:rsidRPr="00A70761" w:rsidRDefault="00A845F7" w:rsidP="00D9667E">
            <w:pPr>
              <w:autoSpaceDE w:val="0"/>
              <w:autoSpaceDN w:val="0"/>
              <w:adjustRightInd w:val="0"/>
              <w:rPr>
                <w:rFonts w:ascii="Arial" w:hAnsi="Arial" w:cs="Arial"/>
                <w:color w:val="000000"/>
                <w:sz w:val="20"/>
              </w:rPr>
            </w:pPr>
            <w:r>
              <w:rPr>
                <w:rFonts w:ascii="Arial" w:hAnsi="Arial" w:cs="Arial"/>
                <w:color w:val="000000"/>
                <w:sz w:val="20"/>
              </w:rPr>
              <w:t>July 10</w:t>
            </w:r>
            <w:r w:rsidR="00C01FD1" w:rsidRPr="00A70761">
              <w:rPr>
                <w:rFonts w:ascii="Arial" w:hAnsi="Arial" w:cs="Arial"/>
                <w:color w:val="000000"/>
                <w:sz w:val="20"/>
              </w:rPr>
              <w:t>, 2018</w:t>
            </w:r>
          </w:p>
        </w:tc>
        <w:tc>
          <w:tcPr>
            <w:tcW w:w="7735" w:type="dxa"/>
          </w:tcPr>
          <w:p w:rsidR="00C01FD1" w:rsidRPr="00A70761" w:rsidRDefault="00E7609D" w:rsidP="00D9667E">
            <w:pPr>
              <w:widowControl/>
              <w:numPr>
                <w:ilvl w:val="0"/>
                <w:numId w:val="34"/>
              </w:numPr>
              <w:spacing w:after="160" w:line="259" w:lineRule="auto"/>
              <w:contextualSpacing/>
              <w:rPr>
                <w:rFonts w:ascii="Arial" w:hAnsi="Arial" w:cs="Arial"/>
                <w:color w:val="000000"/>
                <w:sz w:val="20"/>
              </w:rPr>
            </w:pPr>
            <w:r>
              <w:rPr>
                <w:rFonts w:ascii="Arial" w:hAnsi="Arial" w:cs="Arial"/>
                <w:color w:val="000000"/>
                <w:sz w:val="20"/>
              </w:rPr>
              <w:t>Staff r</w:t>
            </w:r>
            <w:r w:rsidR="00C01FD1" w:rsidRPr="00A70761">
              <w:rPr>
                <w:rFonts w:ascii="Arial" w:hAnsi="Arial" w:cs="Arial"/>
                <w:color w:val="000000"/>
                <w:sz w:val="20"/>
              </w:rPr>
              <w:t>ecommendations for funding are taken to the CHD Committee</w:t>
            </w:r>
            <w:r w:rsidR="003E00F5">
              <w:rPr>
                <w:rFonts w:ascii="Arial" w:hAnsi="Arial" w:cs="Arial"/>
                <w:color w:val="000000"/>
                <w:sz w:val="20"/>
              </w:rPr>
              <w:t xml:space="preserve"> and are</w:t>
            </w:r>
          </w:p>
          <w:p w:rsidR="00D9667E" w:rsidRPr="00A70761" w:rsidRDefault="00E7609D" w:rsidP="003E00F5">
            <w:pPr>
              <w:widowControl/>
              <w:spacing w:after="160" w:line="259" w:lineRule="auto"/>
              <w:ind w:left="720"/>
              <w:contextualSpacing/>
              <w:rPr>
                <w:rFonts w:ascii="Arial" w:hAnsi="Arial" w:cs="Arial"/>
                <w:color w:val="000000"/>
                <w:sz w:val="20"/>
              </w:rPr>
            </w:pPr>
            <w:r>
              <w:rPr>
                <w:rFonts w:ascii="Arial" w:hAnsi="Arial" w:cs="Arial"/>
                <w:color w:val="000000"/>
                <w:sz w:val="20"/>
              </w:rPr>
              <w:t>R</w:t>
            </w:r>
            <w:r w:rsidR="003E00F5">
              <w:rPr>
                <w:rFonts w:ascii="Arial" w:hAnsi="Arial" w:cs="Arial"/>
                <w:color w:val="000000"/>
                <w:sz w:val="20"/>
              </w:rPr>
              <w:t>eviewed</w:t>
            </w:r>
            <w:r>
              <w:rPr>
                <w:rFonts w:ascii="Arial" w:hAnsi="Arial" w:cs="Arial"/>
                <w:color w:val="000000"/>
                <w:sz w:val="20"/>
              </w:rPr>
              <w:t xml:space="preserve"> by CHD.</w:t>
            </w:r>
          </w:p>
        </w:tc>
      </w:tr>
      <w:tr w:rsidR="00A845F7" w:rsidRPr="00A70761" w:rsidTr="00C6792C">
        <w:tc>
          <w:tcPr>
            <w:tcW w:w="1615" w:type="dxa"/>
          </w:tcPr>
          <w:p w:rsidR="00A845F7" w:rsidRDefault="00A845F7" w:rsidP="00D9667E">
            <w:pPr>
              <w:autoSpaceDE w:val="0"/>
              <w:autoSpaceDN w:val="0"/>
              <w:adjustRightInd w:val="0"/>
              <w:rPr>
                <w:rFonts w:ascii="Arial" w:hAnsi="Arial" w:cs="Arial"/>
                <w:color w:val="000000"/>
                <w:sz w:val="20"/>
              </w:rPr>
            </w:pPr>
            <w:r>
              <w:rPr>
                <w:rFonts w:ascii="Arial" w:hAnsi="Arial" w:cs="Arial"/>
                <w:color w:val="000000"/>
                <w:sz w:val="20"/>
              </w:rPr>
              <w:t>July 17, 2018</w:t>
            </w:r>
          </w:p>
        </w:tc>
        <w:tc>
          <w:tcPr>
            <w:tcW w:w="7735" w:type="dxa"/>
          </w:tcPr>
          <w:p w:rsidR="00A845F7" w:rsidRPr="00A70761" w:rsidRDefault="00A845F7" w:rsidP="00A845F7">
            <w:pPr>
              <w:widowControl/>
              <w:numPr>
                <w:ilvl w:val="0"/>
                <w:numId w:val="34"/>
              </w:numPr>
              <w:spacing w:after="160" w:line="259" w:lineRule="auto"/>
              <w:contextualSpacing/>
              <w:rPr>
                <w:rFonts w:ascii="Arial" w:hAnsi="Arial" w:cs="Arial"/>
                <w:color w:val="000000"/>
                <w:sz w:val="20"/>
              </w:rPr>
            </w:pPr>
            <w:r>
              <w:rPr>
                <w:rFonts w:ascii="Arial" w:hAnsi="Arial" w:cs="Arial"/>
                <w:color w:val="000000"/>
                <w:sz w:val="20"/>
              </w:rPr>
              <w:t>CHD Committee will finalize decision.</w:t>
            </w:r>
            <w:r w:rsidRPr="00A70761">
              <w:rPr>
                <w:rFonts w:ascii="Arial" w:hAnsi="Arial" w:cs="Arial"/>
                <w:color w:val="000000"/>
                <w:sz w:val="20"/>
              </w:rPr>
              <w:t xml:space="preserve">   </w:t>
            </w:r>
          </w:p>
          <w:p w:rsidR="00A845F7" w:rsidRPr="00A70761" w:rsidRDefault="00A845F7" w:rsidP="00A845F7">
            <w:pPr>
              <w:widowControl/>
              <w:spacing w:after="160" w:line="259" w:lineRule="auto"/>
              <w:ind w:left="720"/>
              <w:contextualSpacing/>
              <w:rPr>
                <w:rFonts w:ascii="Arial" w:hAnsi="Arial" w:cs="Arial"/>
                <w:color w:val="000000"/>
                <w:sz w:val="20"/>
              </w:rPr>
            </w:pPr>
          </w:p>
        </w:tc>
      </w:tr>
      <w:tr w:rsidR="00D9667E" w:rsidRPr="00A70761" w:rsidTr="00C6792C">
        <w:tc>
          <w:tcPr>
            <w:tcW w:w="1615" w:type="dxa"/>
          </w:tcPr>
          <w:p w:rsidR="00D9667E" w:rsidRPr="00A70761" w:rsidRDefault="00A845F7" w:rsidP="00D9667E">
            <w:pPr>
              <w:autoSpaceDE w:val="0"/>
              <w:autoSpaceDN w:val="0"/>
              <w:adjustRightInd w:val="0"/>
              <w:rPr>
                <w:rFonts w:ascii="Arial" w:hAnsi="Arial" w:cs="Arial"/>
                <w:color w:val="000000"/>
                <w:sz w:val="20"/>
              </w:rPr>
            </w:pPr>
            <w:r>
              <w:rPr>
                <w:rFonts w:ascii="Arial" w:hAnsi="Arial" w:cs="Arial"/>
                <w:color w:val="000000"/>
                <w:sz w:val="20"/>
              </w:rPr>
              <w:t>July 18,</w:t>
            </w:r>
            <w:r w:rsidR="00C01FD1" w:rsidRPr="00A70761">
              <w:rPr>
                <w:rFonts w:ascii="Arial" w:hAnsi="Arial" w:cs="Arial"/>
                <w:color w:val="000000"/>
                <w:sz w:val="20"/>
              </w:rPr>
              <w:t xml:space="preserve"> 2018</w:t>
            </w:r>
          </w:p>
        </w:tc>
        <w:tc>
          <w:tcPr>
            <w:tcW w:w="7735" w:type="dxa"/>
          </w:tcPr>
          <w:p w:rsidR="00C01FD1" w:rsidRPr="00A70761" w:rsidRDefault="00E7609D" w:rsidP="00D9667E">
            <w:pPr>
              <w:widowControl/>
              <w:numPr>
                <w:ilvl w:val="0"/>
                <w:numId w:val="34"/>
              </w:numPr>
              <w:spacing w:after="160" w:line="259" w:lineRule="auto"/>
              <w:contextualSpacing/>
              <w:rPr>
                <w:rFonts w:ascii="Arial" w:hAnsi="Arial" w:cs="Arial"/>
                <w:color w:val="000000"/>
                <w:sz w:val="20"/>
              </w:rPr>
            </w:pPr>
            <w:r>
              <w:rPr>
                <w:rFonts w:ascii="Arial" w:hAnsi="Arial" w:cs="Arial"/>
                <w:b/>
                <w:color w:val="000000"/>
                <w:sz w:val="20"/>
              </w:rPr>
              <w:t>July 19</w:t>
            </w:r>
            <w:r w:rsidR="00A845F7">
              <w:rPr>
                <w:rFonts w:ascii="Arial" w:hAnsi="Arial" w:cs="Arial"/>
                <w:b/>
                <w:color w:val="000000"/>
                <w:sz w:val="20"/>
              </w:rPr>
              <w:t>th</w:t>
            </w:r>
            <w:r w:rsidR="00EC4C2B" w:rsidRPr="00A70761">
              <w:rPr>
                <w:rFonts w:ascii="Arial" w:hAnsi="Arial" w:cs="Arial"/>
                <w:color w:val="000000"/>
                <w:sz w:val="20"/>
              </w:rPr>
              <w:t xml:space="preserve"> - </w:t>
            </w:r>
            <w:r w:rsidR="00C01FD1" w:rsidRPr="00A70761">
              <w:rPr>
                <w:rFonts w:ascii="Arial" w:hAnsi="Arial" w:cs="Arial"/>
                <w:color w:val="000000"/>
                <w:sz w:val="20"/>
              </w:rPr>
              <w:t>Applicants will be notified of their application status</w:t>
            </w:r>
          </w:p>
          <w:p w:rsidR="00D9667E" w:rsidRPr="002158A0" w:rsidRDefault="00D9667E" w:rsidP="002158A0">
            <w:pPr>
              <w:widowControl/>
              <w:spacing w:after="160" w:line="259" w:lineRule="auto"/>
              <w:contextualSpacing/>
              <w:jc w:val="both"/>
              <w:rPr>
                <w:rFonts w:ascii="Arial" w:hAnsi="Arial" w:cs="Arial"/>
                <w:color w:val="000000"/>
                <w:sz w:val="20"/>
              </w:rPr>
            </w:pPr>
          </w:p>
        </w:tc>
      </w:tr>
      <w:tr w:rsidR="00A845F7" w:rsidRPr="00A70761" w:rsidTr="00C6792C">
        <w:tc>
          <w:tcPr>
            <w:tcW w:w="1615" w:type="dxa"/>
          </w:tcPr>
          <w:p w:rsidR="00A845F7" w:rsidRDefault="00A845F7" w:rsidP="00D9667E">
            <w:pPr>
              <w:autoSpaceDE w:val="0"/>
              <w:autoSpaceDN w:val="0"/>
              <w:adjustRightInd w:val="0"/>
              <w:rPr>
                <w:rFonts w:ascii="Arial" w:hAnsi="Arial" w:cs="Arial"/>
                <w:color w:val="000000"/>
                <w:sz w:val="20"/>
              </w:rPr>
            </w:pPr>
            <w:r>
              <w:rPr>
                <w:rFonts w:ascii="Arial" w:hAnsi="Arial" w:cs="Arial"/>
                <w:color w:val="000000"/>
                <w:sz w:val="20"/>
              </w:rPr>
              <w:t>July 20, 2018</w:t>
            </w:r>
          </w:p>
        </w:tc>
        <w:tc>
          <w:tcPr>
            <w:tcW w:w="7735" w:type="dxa"/>
          </w:tcPr>
          <w:p w:rsidR="00A845F7" w:rsidRPr="00A845F7" w:rsidRDefault="002158A0" w:rsidP="002158A0">
            <w:pPr>
              <w:widowControl/>
              <w:spacing w:after="160" w:line="259" w:lineRule="auto"/>
              <w:contextualSpacing/>
              <w:jc w:val="both"/>
              <w:rPr>
                <w:rFonts w:ascii="Arial" w:hAnsi="Arial" w:cs="Arial"/>
                <w:b/>
                <w:color w:val="000000"/>
                <w:sz w:val="20"/>
              </w:rPr>
            </w:pPr>
            <w:r>
              <w:rPr>
                <w:rFonts w:ascii="Arial" w:hAnsi="Arial" w:cs="Arial"/>
                <w:b/>
                <w:color w:val="000000"/>
                <w:sz w:val="20"/>
              </w:rPr>
              <w:t>Appeal Process</w:t>
            </w:r>
          </w:p>
          <w:p w:rsidR="00A845F7" w:rsidRPr="00A70761" w:rsidRDefault="00A845F7" w:rsidP="00A845F7">
            <w:pPr>
              <w:widowControl/>
              <w:numPr>
                <w:ilvl w:val="0"/>
                <w:numId w:val="34"/>
              </w:numPr>
              <w:spacing w:after="160" w:line="259" w:lineRule="auto"/>
              <w:contextualSpacing/>
              <w:jc w:val="both"/>
              <w:rPr>
                <w:rFonts w:ascii="Arial" w:hAnsi="Arial" w:cs="Arial"/>
                <w:color w:val="000000"/>
                <w:sz w:val="20"/>
              </w:rPr>
            </w:pPr>
            <w:r>
              <w:rPr>
                <w:rFonts w:ascii="Arial" w:hAnsi="Arial" w:cs="Arial"/>
                <w:b/>
                <w:color w:val="000000"/>
                <w:sz w:val="20"/>
              </w:rPr>
              <w:t>Agencies wishing to appeal can submit a written a</w:t>
            </w:r>
            <w:r w:rsidR="00866D45">
              <w:rPr>
                <w:rFonts w:ascii="Arial" w:hAnsi="Arial" w:cs="Arial"/>
                <w:b/>
                <w:color w:val="000000"/>
                <w:sz w:val="20"/>
              </w:rPr>
              <w:t>ppeal</w:t>
            </w:r>
            <w:r w:rsidRPr="00A70761">
              <w:rPr>
                <w:rFonts w:ascii="Arial" w:hAnsi="Arial" w:cs="Arial"/>
                <w:color w:val="000000"/>
                <w:sz w:val="20"/>
              </w:rPr>
              <w:t xml:space="preserve"> (for Non Accepted applicants’), will be given a time period to reply </w:t>
            </w:r>
            <w:r>
              <w:rPr>
                <w:rFonts w:ascii="Arial" w:hAnsi="Arial" w:cs="Arial"/>
                <w:color w:val="000000"/>
                <w:sz w:val="20"/>
              </w:rPr>
              <w:t>by 5:00p</w:t>
            </w:r>
            <w:r w:rsidRPr="00A70761">
              <w:rPr>
                <w:rFonts w:ascii="Arial" w:hAnsi="Arial" w:cs="Arial"/>
                <w:color w:val="000000"/>
                <w:sz w:val="20"/>
              </w:rPr>
              <w:t xml:space="preserve">m this date </w:t>
            </w:r>
            <w:r>
              <w:rPr>
                <w:rFonts w:ascii="Arial" w:hAnsi="Arial" w:cs="Arial"/>
                <w:b/>
                <w:color w:val="000000"/>
                <w:sz w:val="20"/>
              </w:rPr>
              <w:t>July 20</w:t>
            </w:r>
            <w:r w:rsidRPr="00A70761">
              <w:rPr>
                <w:rFonts w:ascii="Arial" w:hAnsi="Arial" w:cs="Arial"/>
                <w:b/>
                <w:color w:val="000000"/>
                <w:sz w:val="20"/>
              </w:rPr>
              <w:t>, 2018</w:t>
            </w:r>
            <w:r w:rsidRPr="00A70761">
              <w:rPr>
                <w:rFonts w:ascii="Arial" w:hAnsi="Arial" w:cs="Arial"/>
                <w:color w:val="000000"/>
                <w:sz w:val="20"/>
              </w:rPr>
              <w:t xml:space="preserve"> to 9898 E Colfax, 2</w:t>
            </w:r>
            <w:r w:rsidRPr="00A70761">
              <w:rPr>
                <w:rFonts w:ascii="Arial" w:hAnsi="Arial" w:cs="Arial"/>
                <w:color w:val="000000"/>
                <w:sz w:val="20"/>
                <w:vertAlign w:val="superscript"/>
              </w:rPr>
              <w:t>nd</w:t>
            </w:r>
            <w:r w:rsidRPr="00A70761">
              <w:rPr>
                <w:rFonts w:ascii="Arial" w:hAnsi="Arial" w:cs="Arial"/>
                <w:color w:val="000000"/>
                <w:sz w:val="20"/>
              </w:rPr>
              <w:t xml:space="preserve"> Floor.</w:t>
            </w:r>
          </w:p>
          <w:p w:rsidR="00A845F7" w:rsidRDefault="00A845F7" w:rsidP="00A845F7">
            <w:pPr>
              <w:widowControl/>
              <w:numPr>
                <w:ilvl w:val="0"/>
                <w:numId w:val="34"/>
              </w:numPr>
              <w:spacing w:after="160" w:line="259" w:lineRule="auto"/>
              <w:contextualSpacing/>
              <w:rPr>
                <w:rFonts w:ascii="Arial" w:hAnsi="Arial" w:cs="Arial"/>
                <w:b/>
                <w:color w:val="000000"/>
                <w:sz w:val="20"/>
              </w:rPr>
            </w:pPr>
            <w:r w:rsidRPr="00A70761">
              <w:rPr>
                <w:rFonts w:ascii="Arial" w:hAnsi="Arial" w:cs="Arial"/>
                <w:color w:val="000000"/>
                <w:sz w:val="20"/>
              </w:rPr>
              <w:t>Timestamp and place in sealed envelope in “contractor bid box” on counter and leave voice message for Sharon Duwaik (303-739-7916) that appeal is being left in box.</w:t>
            </w:r>
          </w:p>
        </w:tc>
      </w:tr>
      <w:tr w:rsidR="00D9667E" w:rsidRPr="00A70761" w:rsidTr="00C6792C">
        <w:tc>
          <w:tcPr>
            <w:tcW w:w="1615" w:type="dxa"/>
          </w:tcPr>
          <w:p w:rsidR="00D9667E" w:rsidRPr="00A70761" w:rsidRDefault="00A70761" w:rsidP="00D9667E">
            <w:pPr>
              <w:autoSpaceDE w:val="0"/>
              <w:autoSpaceDN w:val="0"/>
              <w:adjustRightInd w:val="0"/>
              <w:rPr>
                <w:rFonts w:ascii="Arial" w:hAnsi="Arial" w:cs="Arial"/>
                <w:color w:val="000000"/>
                <w:sz w:val="20"/>
              </w:rPr>
            </w:pPr>
            <w:r w:rsidRPr="00A70761">
              <w:rPr>
                <w:rFonts w:ascii="Arial" w:hAnsi="Arial" w:cs="Arial"/>
                <w:color w:val="000000"/>
                <w:sz w:val="20"/>
              </w:rPr>
              <w:t>TBD</w:t>
            </w:r>
          </w:p>
        </w:tc>
        <w:tc>
          <w:tcPr>
            <w:tcW w:w="7735" w:type="dxa"/>
          </w:tcPr>
          <w:p w:rsidR="00D9667E" w:rsidRPr="00A70761" w:rsidRDefault="002C55BD" w:rsidP="00D9667E">
            <w:pPr>
              <w:widowControl/>
              <w:numPr>
                <w:ilvl w:val="0"/>
                <w:numId w:val="34"/>
              </w:numPr>
              <w:spacing w:after="160" w:line="259" w:lineRule="auto"/>
              <w:contextualSpacing/>
              <w:rPr>
                <w:rFonts w:ascii="Arial" w:hAnsi="Arial" w:cs="Arial"/>
                <w:color w:val="000000"/>
                <w:sz w:val="20"/>
              </w:rPr>
            </w:pPr>
            <w:r w:rsidRPr="00A70761">
              <w:rPr>
                <w:rFonts w:ascii="Arial" w:hAnsi="Arial" w:cs="Arial"/>
                <w:color w:val="000000"/>
                <w:sz w:val="20"/>
              </w:rPr>
              <w:t>Sub Recipient Agreements</w:t>
            </w:r>
            <w:r w:rsidR="00D9667E" w:rsidRPr="00A70761">
              <w:rPr>
                <w:rFonts w:ascii="Arial" w:hAnsi="Arial" w:cs="Arial"/>
                <w:color w:val="000000"/>
                <w:sz w:val="20"/>
              </w:rPr>
              <w:t xml:space="preserve"> </w:t>
            </w:r>
            <w:r w:rsidR="00A70761" w:rsidRPr="00A70761">
              <w:rPr>
                <w:rFonts w:ascii="Arial" w:hAnsi="Arial" w:cs="Arial"/>
                <w:color w:val="000000"/>
                <w:sz w:val="20"/>
              </w:rPr>
              <w:t>will be</w:t>
            </w:r>
            <w:r w:rsidRPr="00A70761">
              <w:rPr>
                <w:rFonts w:ascii="Arial" w:hAnsi="Arial" w:cs="Arial"/>
                <w:color w:val="000000"/>
                <w:sz w:val="20"/>
              </w:rPr>
              <w:t xml:space="preserve"> drawn up and signed.</w:t>
            </w:r>
          </w:p>
          <w:p w:rsidR="00A70761" w:rsidRPr="00A70761" w:rsidRDefault="00A70761" w:rsidP="00A70761">
            <w:pPr>
              <w:widowControl/>
              <w:numPr>
                <w:ilvl w:val="0"/>
                <w:numId w:val="34"/>
              </w:numPr>
              <w:spacing w:after="160" w:line="259" w:lineRule="auto"/>
              <w:contextualSpacing/>
              <w:rPr>
                <w:rFonts w:ascii="Arial" w:hAnsi="Arial" w:cs="Arial"/>
                <w:color w:val="000000"/>
                <w:sz w:val="20"/>
              </w:rPr>
            </w:pPr>
            <w:r w:rsidRPr="00A70761">
              <w:rPr>
                <w:rFonts w:ascii="Arial" w:hAnsi="Arial" w:cs="Arial"/>
                <w:color w:val="000000"/>
                <w:sz w:val="20"/>
              </w:rPr>
              <w:t>Grant funds will be available for spending once HUD releases the funds</w:t>
            </w:r>
          </w:p>
        </w:tc>
      </w:tr>
    </w:tbl>
    <w:p w:rsidR="00D9667E" w:rsidRPr="00A70761" w:rsidRDefault="00D9667E" w:rsidP="00D9667E">
      <w:pPr>
        <w:autoSpaceDE w:val="0"/>
        <w:autoSpaceDN w:val="0"/>
        <w:adjustRightInd w:val="0"/>
        <w:rPr>
          <w:color w:val="000000"/>
        </w:rPr>
      </w:pPr>
    </w:p>
    <w:p w:rsidR="00D9667E" w:rsidRPr="004D2AB6" w:rsidRDefault="00D9667E" w:rsidP="00D9667E">
      <w:pPr>
        <w:rPr>
          <w:rFonts w:ascii="Arial" w:hAnsi="Arial" w:cs="Arial"/>
          <w:b/>
          <w:bCs/>
          <w:sz w:val="22"/>
          <w:szCs w:val="22"/>
        </w:rPr>
      </w:pPr>
      <w:r w:rsidRPr="00A70761">
        <w:rPr>
          <w:rFonts w:ascii="Arial" w:hAnsi="Arial" w:cs="Arial"/>
          <w:b/>
          <w:bCs/>
          <w:sz w:val="22"/>
          <w:szCs w:val="22"/>
        </w:rPr>
        <w:t>*All dates are subject to change.</w:t>
      </w:r>
      <w:bookmarkEnd w:id="55"/>
      <w:bookmarkEnd w:id="56"/>
    </w:p>
    <w:sectPr w:rsidR="00D9667E" w:rsidRPr="004D2AB6" w:rsidSect="00D353E7">
      <w:footerReference w:type="default" r:id="rId16"/>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48" w:rsidRDefault="00844048" w:rsidP="0019306B">
      <w:r>
        <w:separator/>
      </w:r>
    </w:p>
  </w:endnote>
  <w:endnote w:type="continuationSeparator" w:id="0">
    <w:p w:rsidR="00844048" w:rsidRDefault="00844048" w:rsidP="0019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rsidP="001C1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07F4" w:rsidRDefault="005F07F4" w:rsidP="00B03F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Default="005F07F4" w:rsidP="001C17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667E">
      <w:rPr>
        <w:rStyle w:val="PageNumber"/>
        <w:noProof/>
      </w:rPr>
      <w:t>2</w:t>
    </w:r>
    <w:r>
      <w:rPr>
        <w:rStyle w:val="PageNumber"/>
      </w:rPr>
      <w:fldChar w:fldCharType="end"/>
    </w:r>
  </w:p>
  <w:p w:rsidR="005F07F4" w:rsidRDefault="005F07F4" w:rsidP="00E403C2">
    <w:pPr>
      <w:pStyle w:val="Footer"/>
      <w:ind w:right="360"/>
    </w:pPr>
    <w:r>
      <w:rPr>
        <w:rStyle w:val="PageNumber"/>
      </w:rPr>
      <w:t>APPLICANT AGENCY _________________________________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07F4" w:rsidRPr="000B7EEE" w:rsidRDefault="005F07F4" w:rsidP="005F07F4">
    <w:pPr>
      <w:pStyle w:val="Header"/>
      <w:rPr>
        <w:rFonts w:ascii="Arial" w:hAnsi="Arial" w:cs="Arial"/>
        <w:b/>
        <w:i/>
        <w:sz w:val="16"/>
        <w:szCs w:val="16"/>
      </w:rPr>
    </w:pPr>
    <w:r w:rsidRPr="000B7EEE">
      <w:rPr>
        <w:rFonts w:ascii="Arial" w:hAnsi="Arial" w:cs="Arial"/>
        <w:b/>
        <w:i/>
        <w:sz w:val="16"/>
        <w:szCs w:val="16"/>
      </w:rPr>
      <w:t>COMMUNITY DEVELOPMENT DEPARTMENT</w:t>
    </w:r>
  </w:p>
  <w:p w:rsidR="005F07F4" w:rsidRPr="000B7EEE" w:rsidRDefault="005F07F4" w:rsidP="005F07F4">
    <w:pPr>
      <w:pStyle w:val="Header"/>
      <w:rPr>
        <w:rFonts w:ascii="Arial" w:hAnsi="Arial" w:cs="Arial"/>
        <w:b/>
        <w:i/>
        <w:sz w:val="16"/>
        <w:szCs w:val="16"/>
      </w:rPr>
    </w:pPr>
    <w:r>
      <w:rPr>
        <w:rFonts w:ascii="Arial" w:hAnsi="Arial" w:cs="Arial"/>
        <w:b/>
        <w:i/>
        <w:sz w:val="16"/>
        <w:szCs w:val="16"/>
      </w:rPr>
      <w:t>CITY OF AURORA</w:t>
    </w:r>
    <w:r w:rsidR="00E1219C">
      <w:rPr>
        <w:rFonts w:ascii="Arial" w:hAnsi="Arial" w:cs="Arial"/>
        <w:b/>
        <w:i/>
        <w:sz w:val="16"/>
        <w:szCs w:val="16"/>
      </w:rPr>
      <w:t xml:space="preserve"> </w:t>
    </w:r>
    <w:r w:rsidRPr="000B7EEE">
      <w:rPr>
        <w:rFonts w:ascii="Arial" w:hAnsi="Arial" w:cs="Arial"/>
        <w:b/>
        <w:i/>
        <w:sz w:val="16"/>
        <w:szCs w:val="16"/>
      </w:rPr>
      <w:t xml:space="preserve">FY </w:t>
    </w:r>
    <w:r w:rsidR="00E1219C">
      <w:rPr>
        <w:rFonts w:ascii="Arial" w:hAnsi="Arial" w:cs="Arial"/>
        <w:b/>
        <w:i/>
        <w:sz w:val="16"/>
        <w:szCs w:val="16"/>
      </w:rPr>
      <w:t xml:space="preserve">2018 </w:t>
    </w:r>
    <w:r w:rsidRPr="000B7EEE">
      <w:rPr>
        <w:rFonts w:ascii="Arial" w:hAnsi="Arial" w:cs="Arial"/>
        <w:b/>
        <w:i/>
        <w:sz w:val="16"/>
        <w:szCs w:val="16"/>
      </w:rPr>
      <w:t>ESG REQUEST FOR PROPOSAL (RFP) FULL APPLICATION FOR FUNDING</w:t>
    </w:r>
  </w:p>
  <w:p w:rsidR="005F07F4" w:rsidRDefault="005F07F4" w:rsidP="00180D4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640155"/>
      <w:docPartObj>
        <w:docPartGallery w:val="Page Numbers (Bottom of Page)"/>
        <w:docPartUnique/>
      </w:docPartObj>
    </w:sdtPr>
    <w:sdtEndPr>
      <w:rPr>
        <w:color w:val="7F7F7F" w:themeColor="background1" w:themeShade="7F"/>
        <w:spacing w:val="60"/>
      </w:rPr>
    </w:sdtEndPr>
    <w:sdtContent>
      <w:p w:rsidR="001459DF" w:rsidRDefault="001459D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4E56" w:rsidRPr="002D4E56">
          <w:rPr>
            <w:b/>
            <w:bCs/>
            <w:noProof/>
          </w:rPr>
          <w:t>5</w:t>
        </w:r>
        <w:r>
          <w:rPr>
            <w:b/>
            <w:bCs/>
            <w:noProof/>
          </w:rPr>
          <w:fldChar w:fldCharType="end"/>
        </w:r>
        <w:r>
          <w:rPr>
            <w:b/>
            <w:bCs/>
          </w:rPr>
          <w:t xml:space="preserve"> | </w:t>
        </w:r>
        <w:r>
          <w:rPr>
            <w:color w:val="7F7F7F" w:themeColor="background1" w:themeShade="7F"/>
            <w:spacing w:val="60"/>
          </w:rPr>
          <w:t>Page</w:t>
        </w:r>
      </w:p>
    </w:sdtContent>
  </w:sdt>
  <w:p w:rsidR="0019306B" w:rsidRDefault="00193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48" w:rsidRDefault="00844048" w:rsidP="0019306B">
      <w:r>
        <w:separator/>
      </w:r>
    </w:p>
  </w:footnote>
  <w:footnote w:type="continuationSeparator" w:id="0">
    <w:p w:rsidR="00844048" w:rsidRDefault="00844048" w:rsidP="001930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2EA"/>
    <w:multiLevelType w:val="hybridMultilevel"/>
    <w:tmpl w:val="6896BBE8"/>
    <w:lvl w:ilvl="0" w:tplc="6FC8D9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58A4"/>
    <w:multiLevelType w:val="multilevel"/>
    <w:tmpl w:val="6C044692"/>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ascii="Arial" w:hAnsi="Arial" w:cs="Arial" w:hint="default"/>
        <w:b/>
        <w:sz w:val="24"/>
        <w:szCs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15:restartNumberingAfterBreak="0">
    <w:nsid w:val="06DB27BE"/>
    <w:multiLevelType w:val="hybridMultilevel"/>
    <w:tmpl w:val="AF3C3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22C95"/>
    <w:multiLevelType w:val="hybridMultilevel"/>
    <w:tmpl w:val="077C8250"/>
    <w:lvl w:ilvl="0" w:tplc="A6246506">
      <w:start w:val="1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655B1F"/>
    <w:multiLevelType w:val="hybridMultilevel"/>
    <w:tmpl w:val="02085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5FD1"/>
    <w:multiLevelType w:val="hybridMultilevel"/>
    <w:tmpl w:val="C16A7A60"/>
    <w:lvl w:ilvl="0" w:tplc="4B30CBF4">
      <w:start w:val="1"/>
      <w:numFmt w:val="decimal"/>
      <w:lvlText w:val="%1."/>
      <w:lvlJc w:val="left"/>
      <w:pPr>
        <w:tabs>
          <w:tab w:val="num" w:pos="720"/>
        </w:tabs>
        <w:ind w:left="720" w:hanging="360"/>
      </w:pPr>
      <w:rPr>
        <w:b w:val="0"/>
      </w:rPr>
    </w:lvl>
    <w:lvl w:ilvl="1" w:tplc="013CCAF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561381"/>
    <w:multiLevelType w:val="hybridMultilevel"/>
    <w:tmpl w:val="F634DB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8B48BE"/>
    <w:multiLevelType w:val="hybridMultilevel"/>
    <w:tmpl w:val="88D0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202FB"/>
    <w:multiLevelType w:val="hybridMultilevel"/>
    <w:tmpl w:val="30522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A3347"/>
    <w:multiLevelType w:val="hybridMultilevel"/>
    <w:tmpl w:val="D8581F1A"/>
    <w:lvl w:ilvl="0" w:tplc="7F160FD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22662"/>
    <w:multiLevelType w:val="hybridMultilevel"/>
    <w:tmpl w:val="6F5ED7CC"/>
    <w:lvl w:ilvl="0" w:tplc="04090015">
      <w:start w:val="1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76629"/>
    <w:multiLevelType w:val="hybridMultilevel"/>
    <w:tmpl w:val="4AA4F84A"/>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8E7D4D"/>
    <w:multiLevelType w:val="hybridMultilevel"/>
    <w:tmpl w:val="954CF48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6325C"/>
    <w:multiLevelType w:val="hybridMultilevel"/>
    <w:tmpl w:val="86A2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E3347"/>
    <w:multiLevelType w:val="hybridMultilevel"/>
    <w:tmpl w:val="B232C09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7AFEE80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0F4A12"/>
    <w:multiLevelType w:val="hybridMultilevel"/>
    <w:tmpl w:val="D6E21F4A"/>
    <w:lvl w:ilvl="0" w:tplc="04090015">
      <w:start w:val="1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7B2681"/>
    <w:multiLevelType w:val="hybridMultilevel"/>
    <w:tmpl w:val="2E4C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24CA8"/>
    <w:multiLevelType w:val="hybridMultilevel"/>
    <w:tmpl w:val="CF5A4B4C"/>
    <w:lvl w:ilvl="0" w:tplc="D7EE5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7D1D32"/>
    <w:multiLevelType w:val="hybridMultilevel"/>
    <w:tmpl w:val="8592BE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20341"/>
    <w:multiLevelType w:val="hybridMultilevel"/>
    <w:tmpl w:val="CA4A10EE"/>
    <w:lvl w:ilvl="0" w:tplc="FBE0661C">
      <w:start w:val="16"/>
      <w:numFmt w:val="upperLetter"/>
      <w:lvlText w:val="%1."/>
      <w:lvlJc w:val="left"/>
      <w:pPr>
        <w:ind w:left="1440" w:hanging="360"/>
      </w:pPr>
      <w:rPr>
        <w:rFonts w:hint="default"/>
        <w:b/>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A8447D"/>
    <w:multiLevelType w:val="hybridMultilevel"/>
    <w:tmpl w:val="21727B66"/>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E2104A"/>
    <w:multiLevelType w:val="hybridMultilevel"/>
    <w:tmpl w:val="3EE0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947506"/>
    <w:multiLevelType w:val="hybridMultilevel"/>
    <w:tmpl w:val="95A0B5B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7AFEE80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35244B3"/>
    <w:multiLevelType w:val="hybridMultilevel"/>
    <w:tmpl w:val="926A53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3410C"/>
    <w:multiLevelType w:val="hybridMultilevel"/>
    <w:tmpl w:val="F048A178"/>
    <w:lvl w:ilvl="0" w:tplc="88B2910C">
      <w:start w:val="1"/>
      <w:numFmt w:val="decimal"/>
      <w:lvlText w:val="%1."/>
      <w:lvlJc w:val="left"/>
      <w:pPr>
        <w:ind w:left="720" w:hanging="360"/>
      </w:pPr>
      <w:rPr>
        <w:rFonts w:ascii="Calibri" w:hAnsi="Calibri" w:cs="Arial"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C2463"/>
    <w:multiLevelType w:val="hybridMultilevel"/>
    <w:tmpl w:val="51F0C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04DE7"/>
    <w:multiLevelType w:val="hybridMultilevel"/>
    <w:tmpl w:val="4620B268"/>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6255B9"/>
    <w:multiLevelType w:val="hybridMultilevel"/>
    <w:tmpl w:val="E4D6869C"/>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90182A"/>
    <w:multiLevelType w:val="hybridMultilevel"/>
    <w:tmpl w:val="256E55B4"/>
    <w:lvl w:ilvl="0" w:tplc="04090015">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C63B1"/>
    <w:multiLevelType w:val="hybridMultilevel"/>
    <w:tmpl w:val="A894B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5162C"/>
    <w:multiLevelType w:val="hybridMultilevel"/>
    <w:tmpl w:val="8F02E8B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069A9"/>
    <w:multiLevelType w:val="hybridMultilevel"/>
    <w:tmpl w:val="A33EFC0C"/>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660F0"/>
    <w:multiLevelType w:val="hybridMultilevel"/>
    <w:tmpl w:val="33C8F9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1E07FA5"/>
    <w:multiLevelType w:val="hybridMultilevel"/>
    <w:tmpl w:val="8752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23C1A"/>
    <w:multiLevelType w:val="hybridMultilevel"/>
    <w:tmpl w:val="BB564D0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AE728A"/>
    <w:multiLevelType w:val="hybridMultilevel"/>
    <w:tmpl w:val="790C5F66"/>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921B0B"/>
    <w:multiLevelType w:val="hybridMultilevel"/>
    <w:tmpl w:val="C7FA6310"/>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EF37B78"/>
    <w:multiLevelType w:val="hybridMultilevel"/>
    <w:tmpl w:val="F8EE510E"/>
    <w:lvl w:ilvl="0" w:tplc="1BC852BA">
      <w:start w:val="1"/>
      <w:numFmt w:val="lowerLetter"/>
      <w:lvlText w:val="%1."/>
      <w:lvlJc w:val="left"/>
      <w:pPr>
        <w:tabs>
          <w:tab w:val="num" w:pos="1440"/>
        </w:tabs>
        <w:ind w:left="1440" w:hanging="360"/>
      </w:pPr>
      <w:rPr>
        <w:rFonts w:hint="default"/>
      </w:rPr>
    </w:lvl>
    <w:lvl w:ilvl="1" w:tplc="D3BEB202">
      <w:start w:val="1"/>
      <w:numFmt w:val="decimal"/>
      <w:lvlText w:val="(%2)"/>
      <w:lvlJc w:val="left"/>
      <w:pPr>
        <w:tabs>
          <w:tab w:val="num" w:pos="540"/>
        </w:tabs>
        <w:ind w:left="540" w:hanging="360"/>
      </w:pPr>
      <w:rPr>
        <w:rFonts w:hint="default"/>
      </w:rPr>
    </w:lvl>
    <w:lvl w:ilvl="2" w:tplc="BA1E8EB4">
      <w:start w:val="2"/>
      <w:numFmt w:val="upperRoman"/>
      <w:lvlText w:val="%3."/>
      <w:lvlJc w:val="left"/>
      <w:pPr>
        <w:tabs>
          <w:tab w:val="num" w:pos="1800"/>
        </w:tabs>
        <w:ind w:left="1800" w:hanging="720"/>
      </w:pPr>
      <w:rPr>
        <w:rFonts w:hint="default"/>
        <w:b/>
      </w:rPr>
    </w:lvl>
    <w:lvl w:ilvl="3" w:tplc="0409000F">
      <w:start w:val="1"/>
      <w:numFmt w:val="decimal"/>
      <w:lvlText w:val="%4."/>
      <w:lvlJc w:val="left"/>
      <w:pPr>
        <w:tabs>
          <w:tab w:val="num" w:pos="1980"/>
        </w:tabs>
        <w:ind w:left="1980" w:hanging="360"/>
      </w:pPr>
      <w:rPr>
        <w:rFonts w:hint="default"/>
      </w:rPr>
    </w:lvl>
    <w:lvl w:ilvl="4" w:tplc="C4627E62">
      <w:start w:val="1"/>
      <w:numFmt w:val="decimal"/>
      <w:lvlText w:val="%5)"/>
      <w:lvlJc w:val="left"/>
      <w:pPr>
        <w:tabs>
          <w:tab w:val="num" w:pos="2700"/>
        </w:tabs>
        <w:ind w:left="2700" w:hanging="360"/>
      </w:pPr>
      <w:rPr>
        <w:rFonts w:hint="default"/>
      </w:r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8" w15:restartNumberingAfterBreak="0">
    <w:nsid w:val="7FFB151F"/>
    <w:multiLevelType w:val="hybridMultilevel"/>
    <w:tmpl w:val="F5D8E702"/>
    <w:lvl w:ilvl="0" w:tplc="0409000B">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num w:numId="1">
    <w:abstractNumId w:val="1"/>
  </w:num>
  <w:num w:numId="2">
    <w:abstractNumId w:val="20"/>
  </w:num>
  <w:num w:numId="3">
    <w:abstractNumId w:val="25"/>
  </w:num>
  <w:num w:numId="4">
    <w:abstractNumId w:val="37"/>
  </w:num>
  <w:num w:numId="5">
    <w:abstractNumId w:val="18"/>
  </w:num>
  <w:num w:numId="6">
    <w:abstractNumId w:val="5"/>
  </w:num>
  <w:num w:numId="7">
    <w:abstractNumId w:val="9"/>
  </w:num>
  <w:num w:numId="8">
    <w:abstractNumId w:val="32"/>
  </w:num>
  <w:num w:numId="9">
    <w:abstractNumId w:val="21"/>
  </w:num>
  <w:num w:numId="10">
    <w:abstractNumId w:val="4"/>
  </w:num>
  <w:num w:numId="11">
    <w:abstractNumId w:val="36"/>
  </w:num>
  <w:num w:numId="12">
    <w:abstractNumId w:val="13"/>
  </w:num>
  <w:num w:numId="13">
    <w:abstractNumId w:val="23"/>
  </w:num>
  <w:num w:numId="14">
    <w:abstractNumId w:val="6"/>
  </w:num>
  <w:num w:numId="15">
    <w:abstractNumId w:val="14"/>
  </w:num>
  <w:num w:numId="16">
    <w:abstractNumId w:val="22"/>
  </w:num>
  <w:num w:numId="17">
    <w:abstractNumId w:val="34"/>
  </w:num>
  <w:num w:numId="18">
    <w:abstractNumId w:val="17"/>
  </w:num>
  <w:num w:numId="19">
    <w:abstractNumId w:val="8"/>
  </w:num>
  <w:num w:numId="20">
    <w:abstractNumId w:val="0"/>
  </w:num>
  <w:num w:numId="21">
    <w:abstractNumId w:val="3"/>
  </w:num>
  <w:num w:numId="22">
    <w:abstractNumId w:val="28"/>
  </w:num>
  <w:num w:numId="23">
    <w:abstractNumId w:val="12"/>
  </w:num>
  <w:num w:numId="24">
    <w:abstractNumId w:val="15"/>
  </w:num>
  <w:num w:numId="25">
    <w:abstractNumId w:val="19"/>
  </w:num>
  <w:num w:numId="26">
    <w:abstractNumId w:val="26"/>
  </w:num>
  <w:num w:numId="27">
    <w:abstractNumId w:val="27"/>
  </w:num>
  <w:num w:numId="28">
    <w:abstractNumId w:val="30"/>
  </w:num>
  <w:num w:numId="29">
    <w:abstractNumId w:val="11"/>
  </w:num>
  <w:num w:numId="30">
    <w:abstractNumId w:val="24"/>
  </w:num>
  <w:num w:numId="31">
    <w:abstractNumId w:val="10"/>
  </w:num>
  <w:num w:numId="32">
    <w:abstractNumId w:val="16"/>
  </w:num>
  <w:num w:numId="33">
    <w:abstractNumId w:val="7"/>
  </w:num>
  <w:num w:numId="34">
    <w:abstractNumId w:val="33"/>
  </w:num>
  <w:num w:numId="35">
    <w:abstractNumId w:val="35"/>
  </w:num>
  <w:num w:numId="36">
    <w:abstractNumId w:val="2"/>
  </w:num>
  <w:num w:numId="37">
    <w:abstractNumId w:val="29"/>
  </w:num>
  <w:num w:numId="38">
    <w:abstractNumId w:val="3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6B"/>
    <w:rsid w:val="000165E0"/>
    <w:rsid w:val="0003322F"/>
    <w:rsid w:val="00067982"/>
    <w:rsid w:val="00080C32"/>
    <w:rsid w:val="000966A7"/>
    <w:rsid w:val="000A7251"/>
    <w:rsid w:val="000D573B"/>
    <w:rsid w:val="000F14D6"/>
    <w:rsid w:val="001162A2"/>
    <w:rsid w:val="001459DF"/>
    <w:rsid w:val="001522BA"/>
    <w:rsid w:val="00164FFE"/>
    <w:rsid w:val="0019306B"/>
    <w:rsid w:val="00213C53"/>
    <w:rsid w:val="002158A0"/>
    <w:rsid w:val="00250B19"/>
    <w:rsid w:val="00265F8F"/>
    <w:rsid w:val="00291A7C"/>
    <w:rsid w:val="002C0957"/>
    <w:rsid w:val="002C55BD"/>
    <w:rsid w:val="002D4E56"/>
    <w:rsid w:val="002F5C03"/>
    <w:rsid w:val="0036141C"/>
    <w:rsid w:val="003A463B"/>
    <w:rsid w:val="003C7908"/>
    <w:rsid w:val="003C7E76"/>
    <w:rsid w:val="003E00F5"/>
    <w:rsid w:val="00494F9F"/>
    <w:rsid w:val="004C588F"/>
    <w:rsid w:val="004D2AB6"/>
    <w:rsid w:val="004D2EB4"/>
    <w:rsid w:val="004D6180"/>
    <w:rsid w:val="00514B41"/>
    <w:rsid w:val="00516EB1"/>
    <w:rsid w:val="00530166"/>
    <w:rsid w:val="00547278"/>
    <w:rsid w:val="005611F7"/>
    <w:rsid w:val="00570983"/>
    <w:rsid w:val="005A0257"/>
    <w:rsid w:val="005E3433"/>
    <w:rsid w:val="005F07F4"/>
    <w:rsid w:val="00643DD1"/>
    <w:rsid w:val="00647049"/>
    <w:rsid w:val="00657162"/>
    <w:rsid w:val="00690C09"/>
    <w:rsid w:val="00692281"/>
    <w:rsid w:val="006A018F"/>
    <w:rsid w:val="006A20EA"/>
    <w:rsid w:val="006B3935"/>
    <w:rsid w:val="006E6D07"/>
    <w:rsid w:val="00706F5A"/>
    <w:rsid w:val="00727D7C"/>
    <w:rsid w:val="007776A6"/>
    <w:rsid w:val="0079313A"/>
    <w:rsid w:val="00797758"/>
    <w:rsid w:val="007D55F6"/>
    <w:rsid w:val="00800B02"/>
    <w:rsid w:val="00827137"/>
    <w:rsid w:val="00844048"/>
    <w:rsid w:val="00866D45"/>
    <w:rsid w:val="00871D2F"/>
    <w:rsid w:val="008E181A"/>
    <w:rsid w:val="009027A7"/>
    <w:rsid w:val="00902CAA"/>
    <w:rsid w:val="0090392A"/>
    <w:rsid w:val="00943F6D"/>
    <w:rsid w:val="009829B0"/>
    <w:rsid w:val="009E71E4"/>
    <w:rsid w:val="009E7FB5"/>
    <w:rsid w:val="00A02B64"/>
    <w:rsid w:val="00A02C19"/>
    <w:rsid w:val="00A70761"/>
    <w:rsid w:val="00A76A83"/>
    <w:rsid w:val="00A845F7"/>
    <w:rsid w:val="00AA1D66"/>
    <w:rsid w:val="00B06F2F"/>
    <w:rsid w:val="00B23679"/>
    <w:rsid w:val="00B62ED2"/>
    <w:rsid w:val="00B9331D"/>
    <w:rsid w:val="00B956FF"/>
    <w:rsid w:val="00BD18C4"/>
    <w:rsid w:val="00BD3A73"/>
    <w:rsid w:val="00BF51B1"/>
    <w:rsid w:val="00C0134E"/>
    <w:rsid w:val="00C01FD1"/>
    <w:rsid w:val="00C02197"/>
    <w:rsid w:val="00C052A5"/>
    <w:rsid w:val="00C21D06"/>
    <w:rsid w:val="00C6792C"/>
    <w:rsid w:val="00C81D68"/>
    <w:rsid w:val="00CD2300"/>
    <w:rsid w:val="00CE0549"/>
    <w:rsid w:val="00D353E7"/>
    <w:rsid w:val="00D373FC"/>
    <w:rsid w:val="00D5774C"/>
    <w:rsid w:val="00D9667E"/>
    <w:rsid w:val="00DE1EE1"/>
    <w:rsid w:val="00E1037B"/>
    <w:rsid w:val="00E1219C"/>
    <w:rsid w:val="00E1404D"/>
    <w:rsid w:val="00E14C4D"/>
    <w:rsid w:val="00E3196E"/>
    <w:rsid w:val="00E34CA4"/>
    <w:rsid w:val="00E7609D"/>
    <w:rsid w:val="00E96543"/>
    <w:rsid w:val="00EA6243"/>
    <w:rsid w:val="00EB648A"/>
    <w:rsid w:val="00EC4C2B"/>
    <w:rsid w:val="00EE3BA0"/>
    <w:rsid w:val="00F01862"/>
    <w:rsid w:val="00F037A9"/>
    <w:rsid w:val="00F17F5E"/>
    <w:rsid w:val="00F5765C"/>
    <w:rsid w:val="00F96F6C"/>
    <w:rsid w:val="00FA2161"/>
    <w:rsid w:val="00FB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0BF49D-984B-48EA-BA68-17DD2528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06B"/>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19306B"/>
    <w:pPr>
      <w:keepNext/>
      <w:numPr>
        <w:numId w:val="1"/>
      </w:numPr>
      <w:tabs>
        <w:tab w:val="left" w:pos="-1800"/>
        <w:tab w:val="left" w:pos="-1440"/>
        <w:tab w:val="left" w:pos="-720"/>
        <w:tab w:val="left" w:pos="0"/>
        <w:tab w:val="left" w:pos="720"/>
        <w:tab w:val="left" w:pos="1080"/>
        <w:tab w:val="left" w:pos="2160"/>
      </w:tabs>
      <w:outlineLvl w:val="0"/>
    </w:pPr>
    <w:rPr>
      <w:rFonts w:ascii="Univers" w:hAnsi="Univers"/>
      <w:b/>
      <w:sz w:val="20"/>
    </w:rPr>
  </w:style>
  <w:style w:type="paragraph" w:styleId="Heading2">
    <w:name w:val="heading 2"/>
    <w:basedOn w:val="Normal"/>
    <w:next w:val="Normal"/>
    <w:link w:val="Heading2Char"/>
    <w:qFormat/>
    <w:rsid w:val="0019306B"/>
    <w:pPr>
      <w:keepNext/>
      <w:numPr>
        <w:ilvl w:val="1"/>
        <w:numId w:val="1"/>
      </w:numPr>
      <w:tabs>
        <w:tab w:val="left" w:pos="-1080"/>
        <w:tab w:val="left" w:pos="-720"/>
        <w:tab w:val="left" w:pos="0"/>
        <w:tab w:val="left" w:pos="720"/>
        <w:tab w:val="left" w:pos="1800"/>
        <w:tab w:val="left" w:pos="2880"/>
      </w:tabs>
      <w:spacing w:line="360" w:lineRule="auto"/>
      <w:outlineLvl w:val="1"/>
    </w:pPr>
    <w:rPr>
      <w:rFonts w:ascii="Univers" w:hAnsi="Univers"/>
      <w:b/>
      <w:sz w:val="20"/>
    </w:rPr>
  </w:style>
  <w:style w:type="paragraph" w:styleId="Heading3">
    <w:name w:val="heading 3"/>
    <w:basedOn w:val="Normal"/>
    <w:next w:val="Normal"/>
    <w:link w:val="Heading3Char"/>
    <w:qFormat/>
    <w:rsid w:val="0019306B"/>
    <w:pPr>
      <w:keepNext/>
      <w:numPr>
        <w:ilvl w:val="2"/>
        <w:numId w:val="1"/>
      </w:numPr>
      <w:tabs>
        <w:tab w:val="left" w:pos="-720"/>
        <w:tab w:val="left" w:pos="0"/>
        <w:tab w:val="left" w:pos="720"/>
        <w:tab w:val="left" w:pos="1440"/>
        <w:tab w:val="left" w:pos="2340"/>
        <w:tab w:val="left" w:pos="3600"/>
      </w:tabs>
      <w:jc w:val="center"/>
      <w:outlineLvl w:val="2"/>
    </w:pPr>
    <w:rPr>
      <w:rFonts w:ascii="Univers" w:hAnsi="Univers"/>
      <w:b/>
    </w:rPr>
  </w:style>
  <w:style w:type="paragraph" w:styleId="Heading4">
    <w:name w:val="heading 4"/>
    <w:basedOn w:val="Normal"/>
    <w:next w:val="Normal"/>
    <w:link w:val="Heading4Char"/>
    <w:qFormat/>
    <w:rsid w:val="0019306B"/>
    <w:pPr>
      <w:keepNext/>
      <w:numPr>
        <w:ilvl w:val="3"/>
        <w:numId w:val="1"/>
      </w:numPr>
      <w:outlineLvl w:val="3"/>
    </w:pPr>
    <w:rPr>
      <w:rFonts w:ascii="Univers (W1)" w:hAnsi="Univers (W1)"/>
      <w:b/>
    </w:rPr>
  </w:style>
  <w:style w:type="paragraph" w:styleId="Heading5">
    <w:name w:val="heading 5"/>
    <w:basedOn w:val="Normal"/>
    <w:next w:val="Normal"/>
    <w:link w:val="Heading5Char"/>
    <w:qFormat/>
    <w:rsid w:val="0019306B"/>
    <w:pPr>
      <w:keepNext/>
      <w:numPr>
        <w:ilvl w:val="4"/>
        <w:numId w:val="1"/>
      </w:numPr>
      <w:tabs>
        <w:tab w:val="left" w:pos="-1440"/>
        <w:tab w:val="left" w:pos="-720"/>
        <w:tab w:val="left" w:pos="0"/>
        <w:tab w:val="left" w:pos="720"/>
        <w:tab w:val="left" w:pos="1260"/>
        <w:tab w:val="left" w:pos="1800"/>
        <w:tab w:val="left" w:pos="2160"/>
        <w:tab w:val="left" w:pos="2700"/>
        <w:tab w:val="left" w:pos="4320"/>
        <w:tab w:val="left" w:pos="5040"/>
        <w:tab w:val="left" w:pos="5760"/>
        <w:tab w:val="left" w:pos="7020"/>
        <w:tab w:val="left" w:pos="7200"/>
        <w:tab w:val="left" w:pos="7920"/>
        <w:tab w:val="left" w:pos="8640"/>
        <w:tab w:val="left" w:pos="9360"/>
      </w:tabs>
      <w:jc w:val="center"/>
      <w:outlineLvl w:val="4"/>
    </w:pPr>
    <w:rPr>
      <w:rFonts w:ascii="Univers (W1)" w:hAnsi="Univers (W1)"/>
      <w:b/>
      <w:sz w:val="20"/>
    </w:rPr>
  </w:style>
  <w:style w:type="paragraph" w:styleId="Heading6">
    <w:name w:val="heading 6"/>
    <w:basedOn w:val="Normal"/>
    <w:next w:val="Normal"/>
    <w:link w:val="Heading6Char"/>
    <w:qFormat/>
    <w:rsid w:val="0019306B"/>
    <w:pPr>
      <w:keepNext/>
      <w:numPr>
        <w:ilvl w:val="5"/>
        <w:numId w:val="1"/>
      </w:numPr>
      <w:tabs>
        <w:tab w:val="left" w:pos="240"/>
        <w:tab w:val="left" w:pos="720"/>
        <w:tab w:val="left" w:pos="4140"/>
        <w:tab w:val="left" w:pos="4860"/>
        <w:tab w:val="left" w:pos="5580"/>
        <w:tab w:val="left" w:pos="6210"/>
        <w:tab w:val="left" w:pos="6840"/>
        <w:tab w:val="left" w:pos="7380"/>
        <w:tab w:val="left" w:pos="7920"/>
        <w:tab w:val="left" w:pos="8280"/>
      </w:tabs>
      <w:spacing w:after="58"/>
      <w:outlineLvl w:val="5"/>
    </w:pPr>
    <w:rPr>
      <w:rFonts w:ascii="Univers (W1)" w:hAnsi="Univers (W1)"/>
      <w:b/>
      <w:sz w:val="20"/>
    </w:rPr>
  </w:style>
  <w:style w:type="paragraph" w:styleId="Heading7">
    <w:name w:val="heading 7"/>
    <w:basedOn w:val="Normal"/>
    <w:next w:val="Normal"/>
    <w:link w:val="Heading7Char"/>
    <w:qFormat/>
    <w:rsid w:val="0019306B"/>
    <w:pPr>
      <w:keepNext/>
      <w:numPr>
        <w:ilvl w:val="6"/>
        <w:numId w:val="1"/>
      </w:numPr>
      <w:tabs>
        <w:tab w:val="left" w:pos="960"/>
        <w:tab w:val="left" w:pos="1770"/>
        <w:tab w:val="left" w:pos="1950"/>
        <w:tab w:val="left" w:pos="2400"/>
        <w:tab w:val="left" w:pos="6300"/>
        <w:tab w:val="left" w:pos="6930"/>
        <w:tab w:val="left" w:pos="7560"/>
        <w:tab w:val="left" w:pos="8100"/>
        <w:tab w:val="left" w:pos="8640"/>
        <w:tab w:val="left" w:pos="9000"/>
      </w:tabs>
      <w:outlineLvl w:val="6"/>
    </w:pPr>
    <w:rPr>
      <w:rFonts w:ascii="Univers (W1)" w:hAnsi="Univers (W1)"/>
      <w:b/>
      <w:sz w:val="20"/>
    </w:rPr>
  </w:style>
  <w:style w:type="paragraph" w:styleId="Heading8">
    <w:name w:val="heading 8"/>
    <w:basedOn w:val="Normal"/>
    <w:next w:val="Normal"/>
    <w:link w:val="Heading8Char"/>
    <w:qFormat/>
    <w:rsid w:val="0019306B"/>
    <w:pPr>
      <w:numPr>
        <w:ilvl w:val="7"/>
        <w:numId w:val="1"/>
      </w:numPr>
      <w:spacing w:before="240" w:after="60"/>
      <w:outlineLvl w:val="7"/>
    </w:pPr>
    <w:rPr>
      <w:i/>
      <w:iCs/>
      <w:szCs w:val="24"/>
    </w:rPr>
  </w:style>
  <w:style w:type="paragraph" w:styleId="Heading9">
    <w:name w:val="heading 9"/>
    <w:basedOn w:val="Normal"/>
    <w:next w:val="Normal"/>
    <w:link w:val="Heading9Char"/>
    <w:qFormat/>
    <w:rsid w:val="0019306B"/>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06B"/>
    <w:rPr>
      <w:rFonts w:ascii="Univers" w:eastAsia="Times New Roman" w:hAnsi="Univers" w:cs="Times New Roman"/>
      <w:b/>
      <w:snapToGrid w:val="0"/>
      <w:sz w:val="20"/>
      <w:szCs w:val="20"/>
    </w:rPr>
  </w:style>
  <w:style w:type="character" w:customStyle="1" w:styleId="Heading2Char">
    <w:name w:val="Heading 2 Char"/>
    <w:basedOn w:val="DefaultParagraphFont"/>
    <w:link w:val="Heading2"/>
    <w:rsid w:val="0019306B"/>
    <w:rPr>
      <w:rFonts w:ascii="Univers" w:eastAsia="Times New Roman" w:hAnsi="Univers" w:cs="Times New Roman"/>
      <w:b/>
      <w:snapToGrid w:val="0"/>
      <w:sz w:val="20"/>
      <w:szCs w:val="20"/>
    </w:rPr>
  </w:style>
  <w:style w:type="character" w:customStyle="1" w:styleId="Heading3Char">
    <w:name w:val="Heading 3 Char"/>
    <w:basedOn w:val="DefaultParagraphFont"/>
    <w:link w:val="Heading3"/>
    <w:rsid w:val="0019306B"/>
    <w:rPr>
      <w:rFonts w:ascii="Univers" w:eastAsia="Times New Roman" w:hAnsi="Univers" w:cs="Times New Roman"/>
      <w:b/>
      <w:snapToGrid w:val="0"/>
      <w:sz w:val="24"/>
      <w:szCs w:val="20"/>
    </w:rPr>
  </w:style>
  <w:style w:type="character" w:customStyle="1" w:styleId="Heading4Char">
    <w:name w:val="Heading 4 Char"/>
    <w:basedOn w:val="DefaultParagraphFont"/>
    <w:link w:val="Heading4"/>
    <w:rsid w:val="0019306B"/>
    <w:rPr>
      <w:rFonts w:ascii="Univers (W1)" w:eastAsia="Times New Roman" w:hAnsi="Univers (W1)" w:cs="Times New Roman"/>
      <w:b/>
      <w:snapToGrid w:val="0"/>
      <w:sz w:val="24"/>
      <w:szCs w:val="20"/>
    </w:rPr>
  </w:style>
  <w:style w:type="character" w:customStyle="1" w:styleId="Heading5Char">
    <w:name w:val="Heading 5 Char"/>
    <w:basedOn w:val="DefaultParagraphFont"/>
    <w:link w:val="Heading5"/>
    <w:rsid w:val="0019306B"/>
    <w:rPr>
      <w:rFonts w:ascii="Univers (W1)" w:eastAsia="Times New Roman" w:hAnsi="Univers (W1)" w:cs="Times New Roman"/>
      <w:b/>
      <w:snapToGrid w:val="0"/>
      <w:sz w:val="20"/>
      <w:szCs w:val="20"/>
    </w:rPr>
  </w:style>
  <w:style w:type="character" w:customStyle="1" w:styleId="Heading6Char">
    <w:name w:val="Heading 6 Char"/>
    <w:basedOn w:val="DefaultParagraphFont"/>
    <w:link w:val="Heading6"/>
    <w:rsid w:val="0019306B"/>
    <w:rPr>
      <w:rFonts w:ascii="Univers (W1)" w:eastAsia="Times New Roman" w:hAnsi="Univers (W1)" w:cs="Times New Roman"/>
      <w:b/>
      <w:snapToGrid w:val="0"/>
      <w:sz w:val="20"/>
      <w:szCs w:val="20"/>
    </w:rPr>
  </w:style>
  <w:style w:type="character" w:customStyle="1" w:styleId="Heading7Char">
    <w:name w:val="Heading 7 Char"/>
    <w:basedOn w:val="DefaultParagraphFont"/>
    <w:link w:val="Heading7"/>
    <w:rsid w:val="0019306B"/>
    <w:rPr>
      <w:rFonts w:ascii="Univers (W1)" w:eastAsia="Times New Roman" w:hAnsi="Univers (W1)" w:cs="Times New Roman"/>
      <w:b/>
      <w:snapToGrid w:val="0"/>
      <w:sz w:val="20"/>
      <w:szCs w:val="20"/>
    </w:rPr>
  </w:style>
  <w:style w:type="character" w:customStyle="1" w:styleId="Heading8Char">
    <w:name w:val="Heading 8 Char"/>
    <w:basedOn w:val="DefaultParagraphFont"/>
    <w:link w:val="Heading8"/>
    <w:rsid w:val="0019306B"/>
    <w:rPr>
      <w:rFonts w:ascii="Times New Roman" w:eastAsia="Times New Roman" w:hAnsi="Times New Roman" w:cs="Times New Roman"/>
      <w:i/>
      <w:iCs/>
      <w:snapToGrid w:val="0"/>
      <w:sz w:val="24"/>
      <w:szCs w:val="24"/>
    </w:rPr>
  </w:style>
  <w:style w:type="character" w:customStyle="1" w:styleId="Heading9Char">
    <w:name w:val="Heading 9 Char"/>
    <w:basedOn w:val="DefaultParagraphFont"/>
    <w:link w:val="Heading9"/>
    <w:rsid w:val="0019306B"/>
    <w:rPr>
      <w:rFonts w:ascii="Arial" w:eastAsia="Times New Roman" w:hAnsi="Arial" w:cs="Arial"/>
      <w:snapToGrid w:val="0"/>
    </w:rPr>
  </w:style>
  <w:style w:type="paragraph" w:styleId="BodyText">
    <w:name w:val="Body Text"/>
    <w:basedOn w:val="Normal"/>
    <w:link w:val="BodyTextChar"/>
    <w:rsid w:val="0019306B"/>
    <w:pPr>
      <w:widowControl/>
      <w:jc w:val="center"/>
    </w:pPr>
    <w:rPr>
      <w:rFonts w:ascii="Arial" w:hAnsi="Arial" w:cs="Arial"/>
      <w:snapToGrid/>
    </w:rPr>
  </w:style>
  <w:style w:type="character" w:customStyle="1" w:styleId="BodyTextChar">
    <w:name w:val="Body Text Char"/>
    <w:basedOn w:val="DefaultParagraphFont"/>
    <w:link w:val="BodyText"/>
    <w:rsid w:val="0019306B"/>
    <w:rPr>
      <w:rFonts w:ascii="Arial" w:eastAsia="Times New Roman" w:hAnsi="Arial" w:cs="Arial"/>
      <w:sz w:val="24"/>
      <w:szCs w:val="20"/>
    </w:rPr>
  </w:style>
  <w:style w:type="paragraph" w:styleId="BodyText2">
    <w:name w:val="Body Text 2"/>
    <w:basedOn w:val="Normal"/>
    <w:link w:val="BodyText2Char"/>
    <w:rsid w:val="0019306B"/>
    <w:pPr>
      <w:widowControl/>
    </w:pPr>
    <w:rPr>
      <w:rFonts w:ascii="Arial" w:hAnsi="Arial" w:cs="Arial"/>
      <w:snapToGrid/>
    </w:rPr>
  </w:style>
  <w:style w:type="character" w:customStyle="1" w:styleId="BodyText2Char">
    <w:name w:val="Body Text 2 Char"/>
    <w:basedOn w:val="DefaultParagraphFont"/>
    <w:link w:val="BodyText2"/>
    <w:rsid w:val="0019306B"/>
    <w:rPr>
      <w:rFonts w:ascii="Arial" w:eastAsia="Times New Roman" w:hAnsi="Arial" w:cs="Arial"/>
      <w:sz w:val="24"/>
      <w:szCs w:val="20"/>
    </w:rPr>
  </w:style>
  <w:style w:type="paragraph" w:styleId="Header">
    <w:name w:val="header"/>
    <w:basedOn w:val="Normal"/>
    <w:link w:val="HeaderChar"/>
    <w:unhideWhenUsed/>
    <w:rsid w:val="0019306B"/>
    <w:pPr>
      <w:tabs>
        <w:tab w:val="center" w:pos="4680"/>
        <w:tab w:val="right" w:pos="9360"/>
      </w:tabs>
    </w:pPr>
  </w:style>
  <w:style w:type="character" w:customStyle="1" w:styleId="HeaderChar">
    <w:name w:val="Header Char"/>
    <w:basedOn w:val="DefaultParagraphFont"/>
    <w:link w:val="Header"/>
    <w:uiPriority w:val="99"/>
    <w:rsid w:val="0019306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19306B"/>
    <w:pPr>
      <w:tabs>
        <w:tab w:val="center" w:pos="4680"/>
        <w:tab w:val="right" w:pos="9360"/>
      </w:tabs>
    </w:pPr>
  </w:style>
  <w:style w:type="character" w:customStyle="1" w:styleId="FooterChar">
    <w:name w:val="Footer Char"/>
    <w:basedOn w:val="DefaultParagraphFont"/>
    <w:link w:val="Footer"/>
    <w:uiPriority w:val="99"/>
    <w:rsid w:val="0019306B"/>
    <w:rPr>
      <w:rFonts w:ascii="Times New Roman" w:eastAsia="Times New Roman" w:hAnsi="Times New Roman" w:cs="Times New Roman"/>
      <w:snapToGrid w:val="0"/>
      <w:sz w:val="24"/>
      <w:szCs w:val="20"/>
    </w:rPr>
  </w:style>
  <w:style w:type="paragraph" w:styleId="NormalWeb">
    <w:name w:val="Normal (Web)"/>
    <w:basedOn w:val="Normal"/>
    <w:uiPriority w:val="99"/>
    <w:rsid w:val="0019306B"/>
    <w:pPr>
      <w:widowControl/>
      <w:spacing w:before="100" w:beforeAutospacing="1" w:after="100" w:afterAutospacing="1"/>
    </w:pPr>
    <w:rPr>
      <w:snapToGrid/>
      <w:szCs w:val="24"/>
    </w:rPr>
  </w:style>
  <w:style w:type="character" w:styleId="Emphasis">
    <w:name w:val="Emphasis"/>
    <w:qFormat/>
    <w:rsid w:val="0019306B"/>
    <w:rPr>
      <w:i/>
      <w:iCs/>
    </w:rPr>
  </w:style>
  <w:style w:type="character" w:styleId="Strong">
    <w:name w:val="Strong"/>
    <w:uiPriority w:val="22"/>
    <w:qFormat/>
    <w:rsid w:val="0019306B"/>
    <w:rPr>
      <w:b/>
      <w:bCs/>
    </w:rPr>
  </w:style>
  <w:style w:type="paragraph" w:customStyle="1" w:styleId="Style">
    <w:name w:val="Style"/>
    <w:basedOn w:val="Normal"/>
    <w:rsid w:val="0019306B"/>
    <w:pPr>
      <w:ind w:left="1080" w:hanging="360"/>
    </w:pPr>
  </w:style>
  <w:style w:type="character" w:styleId="Hyperlink">
    <w:name w:val="Hyperlink"/>
    <w:uiPriority w:val="99"/>
    <w:rsid w:val="0019306B"/>
    <w:rPr>
      <w:color w:val="0000FF"/>
      <w:u w:val="single"/>
    </w:rPr>
  </w:style>
  <w:style w:type="paragraph" w:styleId="BodyText3">
    <w:name w:val="Body Text 3"/>
    <w:basedOn w:val="Normal"/>
    <w:link w:val="BodyText3Char"/>
    <w:rsid w:val="0019306B"/>
    <w:pPr>
      <w:spacing w:after="120"/>
    </w:pPr>
    <w:rPr>
      <w:sz w:val="16"/>
      <w:szCs w:val="16"/>
    </w:rPr>
  </w:style>
  <w:style w:type="character" w:customStyle="1" w:styleId="BodyText3Char">
    <w:name w:val="Body Text 3 Char"/>
    <w:basedOn w:val="DefaultParagraphFont"/>
    <w:link w:val="BodyText3"/>
    <w:rsid w:val="0019306B"/>
    <w:rPr>
      <w:rFonts w:ascii="Times New Roman" w:eastAsia="Times New Roman" w:hAnsi="Times New Roman" w:cs="Times New Roman"/>
      <w:snapToGrid w:val="0"/>
      <w:sz w:val="16"/>
      <w:szCs w:val="16"/>
    </w:rPr>
  </w:style>
  <w:style w:type="paragraph" w:styleId="ListParagraph">
    <w:name w:val="List Paragraph"/>
    <w:basedOn w:val="Normal"/>
    <w:uiPriority w:val="34"/>
    <w:qFormat/>
    <w:rsid w:val="0019306B"/>
    <w:pPr>
      <w:ind w:left="720"/>
    </w:pPr>
  </w:style>
  <w:style w:type="character" w:styleId="PageNumber">
    <w:name w:val="page number"/>
    <w:basedOn w:val="DefaultParagraphFont"/>
    <w:rsid w:val="0019306B"/>
  </w:style>
  <w:style w:type="character" w:styleId="FollowedHyperlink">
    <w:name w:val="FollowedHyperlink"/>
    <w:basedOn w:val="DefaultParagraphFont"/>
    <w:uiPriority w:val="99"/>
    <w:semiHidden/>
    <w:unhideWhenUsed/>
    <w:rsid w:val="00570983"/>
    <w:rPr>
      <w:color w:val="954F72" w:themeColor="followedHyperlink"/>
      <w:u w:val="single"/>
    </w:rPr>
  </w:style>
  <w:style w:type="table" w:styleId="TableGrid">
    <w:name w:val="Table Grid"/>
    <w:basedOn w:val="TableNormal"/>
    <w:uiPriority w:val="39"/>
    <w:rsid w:val="00827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ragov.or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avis@auroragov.org" TargetMode="External"/><Relationship Id="rId5" Type="http://schemas.openxmlformats.org/officeDocument/2006/relationships/webSettings" Target="webSettings.xml"/><Relationship Id="rId15" Type="http://schemas.openxmlformats.org/officeDocument/2006/relationships/hyperlink" Target="http://www.hudhre.info/esg" TargetMode="External"/><Relationship Id="rId10" Type="http://schemas.openxmlformats.org/officeDocument/2006/relationships/hyperlink" Target="mailto:sduwaik@auroragov.org" TargetMode="External"/><Relationship Id="rId4" Type="http://schemas.openxmlformats.org/officeDocument/2006/relationships/settings" Target="settings.xml"/><Relationship Id="rId9" Type="http://schemas.openxmlformats.org/officeDocument/2006/relationships/hyperlink" Target="https://www.auroragov.org/residents/community_development/homelessness_assistance_program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D014-2642-44A0-AD95-3DA92C09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Duwaik, Sharon</dc:creator>
  <cp:keywords/>
  <dc:description/>
  <cp:lastModifiedBy>Bart, Aimee</cp:lastModifiedBy>
  <cp:revision>2</cp:revision>
  <cp:lastPrinted>2018-05-09T15:53:00Z</cp:lastPrinted>
  <dcterms:created xsi:type="dcterms:W3CDTF">2018-05-15T19:20:00Z</dcterms:created>
  <dcterms:modified xsi:type="dcterms:W3CDTF">2018-05-15T19:20:00Z</dcterms:modified>
</cp:coreProperties>
</file>